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beforeLines="100"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企业申报承诺书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本企业了解国家《高新技术企业认定管理办法》和《高新技术企业认定管理工作指引》的</w:t>
      </w:r>
      <w:r>
        <w:rPr>
          <w:rFonts w:hint="eastAsia" w:ascii="仿宋_GB2312" w:eastAsia="仿宋_GB2312"/>
          <w:sz w:val="32"/>
          <w:szCs w:val="32"/>
        </w:rPr>
        <w:t>相关政策和规定，并就申报“</w:t>
      </w:r>
      <w:r>
        <w:rPr>
          <w:rFonts w:hint="eastAsia" w:ascii="仿宋_GB2312" w:eastAsia="仿宋_GB2312"/>
          <w:color w:val="000000"/>
          <w:sz w:val="32"/>
          <w:szCs w:val="32"/>
        </w:rPr>
        <w:t>2020年高新技术企业认定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事项</w:t>
      </w:r>
      <w:r>
        <w:rPr>
          <w:rFonts w:hint="eastAsia" w:ascii="仿宋_GB2312" w:eastAsia="仿宋_GB2312"/>
          <w:sz w:val="32"/>
          <w:szCs w:val="32"/>
        </w:rPr>
        <w:t>承诺如下：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1.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我公司</w:t>
      </w:r>
      <w:r>
        <w:rPr>
          <w:rFonts w:hint="eastAsia" w:ascii="仿宋_GB2312" w:eastAsia="仿宋_GB2312"/>
          <w:sz w:val="32"/>
          <w:szCs w:val="32"/>
        </w:rPr>
        <w:t>在注册、申报以及现场核查过程中提供的所有信息真实、准确，愿对该信息及相关附件的真实性和有效性承担法律责任。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2.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我公司</w:t>
      </w:r>
      <w:r>
        <w:rPr>
          <w:rFonts w:hint="eastAsia" w:ascii="仿宋_GB2312" w:eastAsia="仿宋_GB2312"/>
          <w:sz w:val="32"/>
          <w:szCs w:val="32"/>
        </w:rPr>
        <w:t>已认真阅读并理解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省高企认定办、广州市和白云区本年度高企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申报通知</w:t>
      </w:r>
      <w:r>
        <w:rPr>
          <w:rFonts w:hint="eastAsia" w:ascii="仿宋_GB2312" w:eastAsia="仿宋_GB2312"/>
          <w:sz w:val="32"/>
          <w:szCs w:val="32"/>
        </w:rPr>
        <w:t>，若在申报过程中存在弄虚作假行为，一经发现并查实，同意取消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高新技术企业资格，自愿退回享受的各类（级）高新技术企业培育类补助资金，并接受相关部门的处理。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我公司</w:t>
      </w:r>
      <w:r>
        <w:rPr>
          <w:rFonts w:hint="eastAsia" w:ascii="仿宋_GB2312" w:eastAsia="仿宋_GB2312"/>
          <w:sz w:val="32"/>
          <w:szCs w:val="32"/>
        </w:rPr>
        <w:t>承诺自通过高新技术企业认定当年起，有效期内按要求如实报告企业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有关重大变化情况、</w:t>
      </w:r>
      <w:r>
        <w:rPr>
          <w:rFonts w:hint="eastAsia" w:ascii="仿宋_GB2312" w:eastAsia="仿宋_GB2312"/>
          <w:sz w:val="32"/>
          <w:szCs w:val="32"/>
        </w:rPr>
        <w:t>年度发展情况、统计报表，并自觉接受认定部门、审计部门及其委托机构的跟踪管理。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我公司</w:t>
      </w:r>
      <w:r>
        <w:rPr>
          <w:rFonts w:hint="eastAsia" w:ascii="仿宋_GB2312" w:eastAsia="仿宋_GB2312"/>
          <w:sz w:val="32"/>
          <w:szCs w:val="32"/>
        </w:rPr>
        <w:t>已知晓</w:t>
      </w:r>
      <w:r>
        <w:rPr>
          <w:rFonts w:hint="eastAsia" w:ascii="仿宋_GB2312" w:hAnsi="Times New Roman" w:eastAsia="仿宋_GB2312"/>
          <w:sz w:val="32"/>
          <w:szCs w:val="32"/>
        </w:rPr>
        <w:t>在申请高新技术企业及高新技术企业资格存续期内，知识产权有多个权属人时，只能由一个权属人在申请时使用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5.我公司提交高企认定申报资料前一年内没有重大安全、重大质量事故和严重环境违法行为。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afterLines="50" w:line="560" w:lineRule="exact"/>
        <w:ind w:left="210" w:left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承诺企业（盖章）：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</w:t>
      </w:r>
    </w:p>
    <w:p>
      <w:pPr>
        <w:spacing w:line="560" w:lineRule="exact"/>
        <w:ind w:left="210" w:left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法人签字：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 xml:space="preserve">        法人电话：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</w:p>
    <w:p>
      <w:pPr>
        <w:spacing w:afterLines="50" w:line="560" w:lineRule="exact"/>
        <w:ind w:left="210" w:left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企业联系人：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 xml:space="preserve">        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</w:p>
    <w:p>
      <w:pPr>
        <w:spacing w:beforeLines="100" w:line="560" w:lineRule="exact"/>
        <w:ind w:firstLine="4480" w:firstLineChars="1400"/>
      </w:pPr>
      <w:r>
        <w:rPr>
          <w:rFonts w:hint="eastAsia" w:ascii="仿宋_GB2312" w:eastAsia="仿宋_GB2312"/>
          <w:sz w:val="32"/>
          <w:szCs w:val="32"/>
        </w:rPr>
        <w:t xml:space="preserve">            年   月   日</w:t>
      </w:r>
      <w:bookmarkStart w:id="0" w:name="_GoBack"/>
      <w:bookmarkEnd w:id="0"/>
    </w:p>
    <w:p/>
    <w:sectPr>
      <w:footerReference r:id="rId3" w:type="default"/>
      <w:pgSz w:w="11906" w:h="16838"/>
      <w:pgMar w:top="1418" w:right="1134" w:bottom="1134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0423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5A"/>
    <w:rsid w:val="00084510"/>
    <w:rsid w:val="000914E8"/>
    <w:rsid w:val="000A161A"/>
    <w:rsid w:val="00162505"/>
    <w:rsid w:val="00194738"/>
    <w:rsid w:val="001C18E2"/>
    <w:rsid w:val="0020233C"/>
    <w:rsid w:val="0020292D"/>
    <w:rsid w:val="002171BA"/>
    <w:rsid w:val="0023682E"/>
    <w:rsid w:val="00260654"/>
    <w:rsid w:val="00293C27"/>
    <w:rsid w:val="002B3AF1"/>
    <w:rsid w:val="002E3002"/>
    <w:rsid w:val="00352E17"/>
    <w:rsid w:val="0035449A"/>
    <w:rsid w:val="003941D1"/>
    <w:rsid w:val="003F4823"/>
    <w:rsid w:val="00402297"/>
    <w:rsid w:val="00413DB1"/>
    <w:rsid w:val="004458E3"/>
    <w:rsid w:val="00446999"/>
    <w:rsid w:val="00461B6F"/>
    <w:rsid w:val="00486220"/>
    <w:rsid w:val="004D3356"/>
    <w:rsid w:val="005043CB"/>
    <w:rsid w:val="005049A9"/>
    <w:rsid w:val="00523728"/>
    <w:rsid w:val="0057307E"/>
    <w:rsid w:val="005C72F0"/>
    <w:rsid w:val="00651A06"/>
    <w:rsid w:val="0068421A"/>
    <w:rsid w:val="00692151"/>
    <w:rsid w:val="006E39B8"/>
    <w:rsid w:val="00700A35"/>
    <w:rsid w:val="007635EF"/>
    <w:rsid w:val="007A710E"/>
    <w:rsid w:val="007C4518"/>
    <w:rsid w:val="00801CFD"/>
    <w:rsid w:val="00812ECC"/>
    <w:rsid w:val="00855E2D"/>
    <w:rsid w:val="00857CD8"/>
    <w:rsid w:val="008F43CE"/>
    <w:rsid w:val="00926674"/>
    <w:rsid w:val="00992F02"/>
    <w:rsid w:val="009968F4"/>
    <w:rsid w:val="009D0055"/>
    <w:rsid w:val="00A061AF"/>
    <w:rsid w:val="00A96BEB"/>
    <w:rsid w:val="00AA1495"/>
    <w:rsid w:val="00AC1AF1"/>
    <w:rsid w:val="00B236B9"/>
    <w:rsid w:val="00B251FA"/>
    <w:rsid w:val="00BA2734"/>
    <w:rsid w:val="00C42F0D"/>
    <w:rsid w:val="00C65CCB"/>
    <w:rsid w:val="00C82B76"/>
    <w:rsid w:val="00C8390C"/>
    <w:rsid w:val="00CB248A"/>
    <w:rsid w:val="00CC06A7"/>
    <w:rsid w:val="00D1069B"/>
    <w:rsid w:val="00D37040"/>
    <w:rsid w:val="00D44D7F"/>
    <w:rsid w:val="00E37030"/>
    <w:rsid w:val="00E677FA"/>
    <w:rsid w:val="00EA5F5A"/>
    <w:rsid w:val="00EA7340"/>
    <w:rsid w:val="00EB0E8F"/>
    <w:rsid w:val="00ED6C19"/>
    <w:rsid w:val="00EF15E8"/>
    <w:rsid w:val="00F46F6F"/>
    <w:rsid w:val="00F62B4B"/>
    <w:rsid w:val="00FF48B4"/>
    <w:rsid w:val="0E9648A9"/>
    <w:rsid w:val="1878556A"/>
    <w:rsid w:val="1D4D3C7F"/>
    <w:rsid w:val="25BD4677"/>
    <w:rsid w:val="5FE54895"/>
    <w:rsid w:val="7B5E72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文档结构图 Char"/>
    <w:basedOn w:val="7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4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30BDEC-9095-47BA-918E-5A4189EBE6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827</Words>
  <Characters>4720</Characters>
  <Lines>39</Lines>
  <Paragraphs>11</Paragraphs>
  <ScaleCrop>false</ScaleCrop>
  <LinksUpToDate>false</LinksUpToDate>
  <CharactersWithSpaces>5536</CharactersWithSpaces>
  <Application>WPS Office_10.8.0.6220_F1E327BC-269C-435d-A152-05C5408002CA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2019-06-07T01:59:00Z</dcterms:created>
  <dc:creator>apple</dc:creator>
  <cp:lastModifiedBy>区科技工业商务和信息化局</cp:lastModifiedBy>
  <dcterms:modified xsi:type="dcterms:W3CDTF">2020-05-29T06:59:26Z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2052-10.8.0.6220</vt:lpwstr>
  </property>
</Properties>
</file>