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广州市</w:t>
      </w:r>
      <w:r>
        <w:rPr>
          <w:rFonts w:hint="eastAsia" w:ascii="方正小标宋简体" w:eastAsia="方正小标宋简体"/>
          <w:sz w:val="44"/>
          <w:szCs w:val="44"/>
        </w:rPr>
        <w:t>白云区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人民政府松洲街道办事处2020</w:t>
      </w:r>
      <w:r>
        <w:rPr>
          <w:rFonts w:hint="eastAsia" w:ascii="方正小标宋简体" w:eastAsia="方正小标宋简体"/>
          <w:sz w:val="44"/>
          <w:szCs w:val="44"/>
        </w:rPr>
        <w:t>年公开招聘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基层公共就业创业服务人员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登记表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2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227"/>
        <w:gridCol w:w="111"/>
        <w:gridCol w:w="750"/>
        <w:gridCol w:w="567"/>
        <w:gridCol w:w="661"/>
        <w:gridCol w:w="1436"/>
        <w:gridCol w:w="454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/>
        </w:tc>
        <w:tc>
          <w:tcPr>
            <w:tcW w:w="1428" w:type="dxa"/>
            <w:gridSpan w:val="3"/>
            <w:noWrap w:val="0"/>
            <w:vAlign w:val="center"/>
          </w:tcPr>
          <w:p/>
        </w:tc>
        <w:tc>
          <w:tcPr>
            <w:tcW w:w="2551" w:type="dxa"/>
            <w:gridSpan w:val="3"/>
            <w:noWrap w:val="0"/>
            <w:vAlign w:val="center"/>
          </w:tcPr>
          <w:p/>
        </w:tc>
        <w:tc>
          <w:tcPr>
            <w:tcW w:w="271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>
            <w:pPr>
              <w:spacing w:line="300" w:lineRule="exac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</w:t>
            </w:r>
          </w:p>
        </w:tc>
        <w:tc>
          <w:tcPr>
            <w:tcW w:w="8947" w:type="dxa"/>
            <w:gridSpan w:val="12"/>
            <w:noWrap w:val="0"/>
            <w:vAlign w:val="top"/>
          </w:tcPr>
          <w:p>
            <w:pPr>
              <w:spacing w:line="440" w:lineRule="exact"/>
              <w:ind w:firstLine="240" w:firstLineChars="1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 w:val="24"/>
              </w:rPr>
              <w:t xml:space="preserve"> 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D29D5"/>
    <w:rsid w:val="652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松洲街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2020-12-22T08:51:00Z</dcterms:created>
  <dc:creator>组织办</dc:creator>
  <cp:lastModifiedBy>组织办</cp:lastModifiedBy>
  <dcterms:modified xsi:type="dcterms:W3CDTF">2020-12-22T08:51:57Z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