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2020年同和街公开招聘应届高校毕业生登记表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99"/>
        <w:tblOverlap w:val="never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50"/>
        <w:gridCol w:w="411"/>
        <w:gridCol w:w="829"/>
        <w:gridCol w:w="747"/>
        <w:gridCol w:w="9"/>
        <w:gridCol w:w="82"/>
        <w:gridCol w:w="776"/>
        <w:gridCol w:w="58"/>
        <w:gridCol w:w="917"/>
        <w:gridCol w:w="683"/>
        <w:gridCol w:w="25"/>
        <w:gridCol w:w="984"/>
        <w:gridCol w:w="68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岗位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码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籍贯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面貌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参加工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作时间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院校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学历学位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职称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取得时间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手机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固话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住址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经历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年   月 至    年   月</w:t>
            </w: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eastAsia="zh-CN"/>
              </w:rPr>
              <w:t>在何单位学习或工作（从高中开始按时间顺序填写）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成员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关系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面貌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年月</w:t>
            </w: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父亲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母亲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/妻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受奖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情况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考试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体检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情况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笔试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面试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资格审查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体检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用人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分管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党工委会议审议情况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2098" w:right="1417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C44F7"/>
    <w:rsid w:val="25D2790E"/>
    <w:rsid w:val="342C44F7"/>
    <w:rsid w:val="587F5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2020-08-06T09:25:00Z</dcterms:created>
  <dc:creator>组织办</dc:creator>
  <cp:lastModifiedBy>组织办</cp:lastModifiedBy>
  <dcterms:modified xsi:type="dcterms:W3CDTF">2020-11-23T08:19:02Z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