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报名</w:t>
      </w:r>
      <w:r>
        <w:rPr>
          <w:rFonts w:hint="eastAsia"/>
          <w:b/>
          <w:sz w:val="32"/>
          <w:szCs w:val="32"/>
        </w:rPr>
        <w:t>登记表</w:t>
      </w:r>
    </w:p>
    <w:tbl>
      <w:tblPr>
        <w:tblStyle w:val="6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92"/>
        <w:gridCol w:w="758"/>
        <w:gridCol w:w="742"/>
        <w:gridCol w:w="2955"/>
        <w:gridCol w:w="172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项目名称</w:t>
            </w:r>
          </w:p>
        </w:tc>
        <w:tc>
          <w:tcPr>
            <w:tcW w:w="5247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2021年黄边小学厕所改造工程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项目</w:t>
            </w:r>
          </w:p>
        </w:tc>
        <w:tc>
          <w:tcPr>
            <w:tcW w:w="17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项目编号</w:t>
            </w:r>
          </w:p>
        </w:tc>
        <w:tc>
          <w:tcPr>
            <w:tcW w:w="237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BYB20220001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Calibri Light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Calibri Light"/>
                <w:sz w:val="24"/>
                <w:szCs w:val="24"/>
                <w:lang w:val="en-US" w:eastAsia="zh-CN"/>
              </w:rPr>
              <w:t>参选人</w:t>
            </w:r>
          </w:p>
        </w:tc>
        <w:tc>
          <w:tcPr>
            <w:tcW w:w="15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hint="eastAsia" w:ascii="黑体" w:hAnsi="黑体" w:eastAsia="黑体" w:cs="Calibri Light"/>
                <w:sz w:val="24"/>
                <w:szCs w:val="24"/>
                <w:lang w:val="en-US" w:eastAsia="zh-CN"/>
              </w:rPr>
              <w:t>参选人</w:t>
            </w:r>
            <w:r>
              <w:rPr>
                <w:rFonts w:ascii="黑体" w:hAnsi="黑体" w:eastAsia="黑体" w:cs="Calibri Light"/>
                <w:sz w:val="24"/>
                <w:szCs w:val="24"/>
              </w:rPr>
              <w:t>名称</w:t>
            </w:r>
          </w:p>
        </w:tc>
        <w:tc>
          <w:tcPr>
            <w:tcW w:w="36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社会信用代码</w:t>
            </w:r>
          </w:p>
        </w:tc>
        <w:tc>
          <w:tcPr>
            <w:tcW w:w="237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联系地址</w:t>
            </w:r>
          </w:p>
        </w:tc>
        <w:tc>
          <w:tcPr>
            <w:tcW w:w="36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hint="eastAsia" w:ascii="黑体" w:hAnsi="黑体" w:eastAsia="黑体" w:cs="Calibri Light"/>
                <w:sz w:val="24"/>
                <w:szCs w:val="24"/>
              </w:rPr>
              <w:t>电子邮箱</w:t>
            </w:r>
          </w:p>
        </w:tc>
        <w:tc>
          <w:tcPr>
            <w:tcW w:w="237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>
            <w:pPr>
              <w:rPr>
                <w:rFonts w:hint="default" w:ascii="黑体" w:hAnsi="黑体" w:eastAsia="黑体" w:cs="Calibri Light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Calibri Light"/>
                <w:sz w:val="22"/>
                <w:szCs w:val="22"/>
              </w:rPr>
              <w:t>法定代表人</w:t>
            </w:r>
            <w:r>
              <w:rPr>
                <w:rFonts w:hint="eastAsia" w:ascii="黑体" w:hAnsi="黑体" w:eastAsia="黑体" w:cs="Calibri Light"/>
                <w:sz w:val="22"/>
                <w:szCs w:val="22"/>
                <w:lang w:val="en-US" w:eastAsia="zh-CN"/>
              </w:rPr>
              <w:t>/负责人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姓名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性别</w:t>
            </w:r>
          </w:p>
        </w:tc>
        <w:tc>
          <w:tcPr>
            <w:tcW w:w="237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身份证号码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left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联系电话</w:t>
            </w:r>
          </w:p>
        </w:tc>
        <w:tc>
          <w:tcPr>
            <w:tcW w:w="237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代理人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姓名</w:t>
            </w:r>
          </w:p>
        </w:tc>
        <w:tc>
          <w:tcPr>
            <w:tcW w:w="295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性别</w:t>
            </w:r>
          </w:p>
        </w:tc>
        <w:tc>
          <w:tcPr>
            <w:tcW w:w="237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身份证号码</w:t>
            </w:r>
          </w:p>
        </w:tc>
        <w:tc>
          <w:tcPr>
            <w:tcW w:w="295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联系电话</w:t>
            </w:r>
          </w:p>
        </w:tc>
        <w:tc>
          <w:tcPr>
            <w:tcW w:w="237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hint="eastAsia" w:ascii="黑体" w:hAnsi="黑体" w:eastAsia="黑体" w:cs="Calibri Light"/>
                <w:sz w:val="24"/>
                <w:szCs w:val="24"/>
                <w:lang w:val="en-US" w:eastAsia="zh-CN"/>
              </w:rPr>
              <w:t>参选人</w:t>
            </w:r>
            <w:r>
              <w:rPr>
                <w:rFonts w:ascii="黑体" w:hAnsi="黑体" w:eastAsia="黑体" w:cs="Calibri Light"/>
                <w:sz w:val="24"/>
                <w:szCs w:val="24"/>
              </w:rPr>
              <w:t>提交的资料</w:t>
            </w:r>
          </w:p>
        </w:tc>
        <w:tc>
          <w:tcPr>
            <w:tcW w:w="9347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仿宋" w:hAnsi="仿宋" w:eastAsia="仿宋" w:cs="Calibri Light"/>
                <w:sz w:val="24"/>
                <w:szCs w:val="24"/>
              </w:rPr>
              <w:sym w:font="Wingdings 2" w:char="F052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营业执照复印件；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 2" w:char="F052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t>身份证明书原件；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 2" w:char="F052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t>身份证复印件；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 2" w:char="0052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授权委托书原件；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 2" w:char="0052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代理人身份证复印件；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Calibri Light"/>
                <w:sz w:val="24"/>
                <w:szCs w:val="24"/>
              </w:rPr>
              <w:t>承包意向承诺函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t>□其他：</w:t>
            </w:r>
            <w:r>
              <w:rPr>
                <w:rFonts w:hint="eastAsia" w:ascii="仿宋" w:hAnsi="仿宋" w:eastAsia="仿宋" w:cs="Calibri Light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1" w:hRule="atLeast"/>
          <w:jc w:val="center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承诺</w:t>
            </w:r>
          </w:p>
        </w:tc>
        <w:tc>
          <w:tcPr>
            <w:tcW w:w="9347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1.本承诺人已仔细阅读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2021年黄边小学厕所改造工程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项目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的相关资料，自行对该项目进行必要和适当的独立调查和分析，对该项目标的作了充分的了解，并对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参选项目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可能发生的费用和存在的风险进行了充分的评估；不依赖于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发包人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及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招标代理机构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（广州白云产权经纪有限公司，下同）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提供的信息和解释，同意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招标代理机构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对该项目不承担任何瑕疵担保责任，并愿意自行承担参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选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所带来的所有风险。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2.本承诺人承诺提交的全部资料真实、完整、有效，按照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招标代理机构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所提供的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比选文件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的规定参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选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3.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如该项目需变更交易信息或有其他通知的，自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招标代理机构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将信息或通知送达本承诺人电子邮箱之时起即视为送达本承诺人，如本承诺人电子邮箱无法送达的，以广州白云产权经纪有限公司网站刊登公告时间为送达时间；若本承诺人继续参加该项目的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活动的，则视为本承诺人对该项目变更的信息或通知均同意并接受。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4.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 xml:space="preserve"> 本承诺人愿意承担因本承诺人违反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比选文件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或违反合同条款造成没收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参选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保证金的全部责任。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5.本承诺人承诺若成功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中选后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，将按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比选文件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的规定向广州白云产权经纪有限公司足额缴纳服务费。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Calibri Light" w:hAnsi="Calibri Light" w:eastAsia="仿宋" w:cs="Calibri Light"/>
                <w:b/>
                <w:bCs/>
                <w:sz w:val="24"/>
                <w:szCs w:val="24"/>
              </w:rPr>
              <w:t>承诺人（盖</w:t>
            </w:r>
            <w:r>
              <w:rPr>
                <w:rFonts w:hint="eastAsia" w:ascii="Calibri Light" w:hAnsi="Calibri Light" w:eastAsia="仿宋" w:cs="Calibri Light"/>
                <w:b/>
                <w:bCs/>
                <w:sz w:val="24"/>
                <w:szCs w:val="24"/>
                <w:lang w:val="en-US" w:eastAsia="zh-CN"/>
              </w:rPr>
              <w:t>公</w:t>
            </w:r>
            <w:bookmarkStart w:id="0" w:name="_GoBack"/>
            <w:bookmarkEnd w:id="0"/>
            <w:r>
              <w:rPr>
                <w:rFonts w:ascii="Calibri Light" w:hAnsi="Calibri Light" w:eastAsia="仿宋" w:cs="Calibri Light"/>
                <w:b/>
                <w:bCs/>
                <w:sz w:val="24"/>
                <w:szCs w:val="24"/>
              </w:rPr>
              <w:t>章）：</w:t>
            </w:r>
          </w:p>
          <w:p>
            <w:pPr>
              <w:spacing w:line="400" w:lineRule="exact"/>
              <w:jc w:val="right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日期：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2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年___月___日</w:t>
            </w:r>
          </w:p>
        </w:tc>
      </w:tr>
    </w:tbl>
    <w:p>
      <w:pPr>
        <w:sectPr>
          <w:pgSz w:w="11906" w:h="16838"/>
          <w:pgMar w:top="5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/>
        <w:keepLines/>
        <w:widowControl w:val="0"/>
        <w:spacing w:before="0" w:after="0" w:line="24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b/>
          <w:bCs/>
          <w:kern w:val="44"/>
          <w:sz w:val="40"/>
          <w:szCs w:val="40"/>
          <w:highlight w:val="none"/>
          <w:lang w:val="en-US" w:eastAsia="zh-CN" w:bidi="ar-SA"/>
        </w:rPr>
        <w:t>法定代表人（负责人）身份证明书</w:t>
      </w:r>
    </w:p>
    <w:p>
      <w:pPr>
        <w:widowControl/>
        <w:spacing w:beforeAutospacing="0" w:afterAutospacing="0" w:line="240" w:lineRule="atLeast"/>
        <w:jc w:val="left"/>
        <w:rPr>
          <w:rFonts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Autospacing="0" w:afterAutospacing="0" w:line="240" w:lineRule="atLeast"/>
        <w:jc w:val="left"/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参选人名称：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地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  <w:t>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址：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                      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  <w:t>      </w:t>
      </w:r>
    </w:p>
    <w:p>
      <w:pPr>
        <w:widowControl/>
        <w:spacing w:beforeAutospacing="0" w:afterAutospacing="0" w:line="240" w:lineRule="atLeast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成立时间：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年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  <w:t> 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月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日</w:t>
      </w: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姓名：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性别：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年龄：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    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职务：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</w:t>
      </w: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系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的法定代表人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。</w:t>
      </w:r>
    </w:p>
    <w:p>
      <w:pPr>
        <w:autoSpaceDE w:val="0"/>
        <w:autoSpaceDN w:val="0"/>
        <w:adjustRightInd w:val="0"/>
        <w:spacing w:line="560" w:lineRule="exact"/>
        <w:ind w:left="0" w:leftChars="0" w:firstLine="0" w:firstLineChars="0"/>
        <w:jc w:val="lef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ind w:right="1280"/>
        <w:jc w:val="righ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参选人：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  <w:u w:val="single"/>
        </w:rPr>
        <w:t>（盖单位章）</w:t>
      </w:r>
    </w:p>
    <w:p>
      <w:pPr>
        <w:autoSpaceDE w:val="0"/>
        <w:autoSpaceDN w:val="0"/>
        <w:adjustRightInd w:val="0"/>
        <w:spacing w:line="560" w:lineRule="exact"/>
        <w:ind w:right="1280"/>
        <w:jc w:val="righ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  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年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  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月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 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日</w:t>
      </w:r>
    </w:p>
    <w:p>
      <w:pPr>
        <w:widowControl/>
        <w:spacing w:beforeAutospacing="0" w:afterAutospacing="0" w:line="315" w:lineRule="atLeast"/>
        <w:jc w:val="righ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jc w:val="righ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rPr>
          <w:rFonts w:hint="eastAsia" w:ascii="宋体" w:hAnsi="宋体" w:eastAsia="宋体" w:cs="方正仿宋_GBK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注：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val="en-US" w:eastAsia="zh-CN"/>
        </w:rPr>
        <w:t>法定代表人身份证明书后面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须附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法定代表人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身份证复印件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。</w:t>
      </w:r>
    </w:p>
    <w:p>
      <w:pPr>
        <w:keepNext/>
        <w:keepLines/>
        <w:widowControl w:val="0"/>
        <w:spacing w:before="0" w:after="0" w:line="24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b/>
          <w:bCs/>
          <w:kern w:val="44"/>
          <w:sz w:val="40"/>
          <w:szCs w:val="40"/>
          <w:highlight w:val="none"/>
          <w:lang w:val="en-US" w:eastAsia="zh-CN" w:bidi="ar-SA"/>
        </w:rPr>
        <w:t>授权委托书</w:t>
      </w:r>
    </w:p>
    <w:p>
      <w:pPr>
        <w:widowControl/>
        <w:spacing w:beforeAutospacing="0" w:afterAutospacing="0" w:line="315" w:lineRule="atLeast"/>
        <w:jc w:val="center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jc w:val="center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本人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（姓名）系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（参选人名称）的法定代表人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，现委托本单位人员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  <w:lang w:val="en-US" w:eastAsia="zh-CN"/>
        </w:rPr>
        <w:t>2021年黄边小学厕所改造工程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</w:rPr>
        <w:t>项目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的参选文件，其法律后果由我方承担。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both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代理人无转委托权。</w:t>
      </w:r>
    </w:p>
    <w:p>
      <w:pPr>
        <w:widowControl/>
        <w:spacing w:beforeAutospacing="0" w:afterAutospacing="0" w:line="315" w:lineRule="atLeast"/>
        <w:ind w:firstLine="480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ind w:firstLine="480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ind w:firstLine="480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b/>
          <w:bCs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333333"/>
          <w:sz w:val="20"/>
          <w:szCs w:val="20"/>
          <w:highlight w:val="none"/>
        </w:rPr>
        <w:t> 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附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委托代理人身份证复印件</w:t>
      </w:r>
    </w:p>
    <w:p>
      <w:pPr>
        <w:widowControl/>
        <w:spacing w:beforeAutospacing="0" w:afterAutospacing="0" w:line="315" w:lineRule="atLeast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</w:p>
    <w:p>
      <w:pPr>
        <w:widowControl/>
        <w:spacing w:beforeAutospacing="0" w:afterAutospacing="0" w:line="315" w:lineRule="atLeast"/>
        <w:jc w:val="right"/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参选人：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 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（盖单位章）</w:t>
      </w:r>
    </w:p>
    <w:p>
      <w:pPr>
        <w:widowControl/>
        <w:spacing w:beforeAutospacing="0" w:afterAutospacing="0" w:line="315" w:lineRule="atLeast"/>
        <w:jc w:val="right"/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法定代表人：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（签字或</w:t>
      </w:r>
      <w:r>
        <w:rPr>
          <w:rFonts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盖章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）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ascii="宋体" w:hAnsi="宋体" w:eastAsia="宋体" w:cs="Times New Roman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u w:val="none"/>
        </w:rPr>
        <w:t>授权的代理人：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none"/>
        </w:rPr>
        <w:t>（签字或</w:t>
      </w:r>
      <w:r>
        <w:rPr>
          <w:rFonts w:ascii="宋体" w:hAnsi="宋体" w:eastAsia="宋体" w:cs="Times New Roman"/>
          <w:sz w:val="28"/>
          <w:szCs w:val="28"/>
          <w:highlight w:val="none"/>
          <w:u w:val="none"/>
        </w:rPr>
        <w:t>盖章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none"/>
        </w:rPr>
        <w:t>）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ascii="宋体" w:hAnsi="宋体" w:eastAsia="宋体" w:cs="Times New Roman"/>
          <w:sz w:val="28"/>
          <w:szCs w:val="28"/>
          <w:highlight w:val="none"/>
          <w:u w:val="single"/>
        </w:rPr>
      </w:pPr>
    </w:p>
    <w:p>
      <w:pPr>
        <w:ind w:firstLine="3640" w:firstLineChars="1300"/>
        <w:rPr>
          <w:rFonts w:hint="eastAsia" w:ascii="宋体" w:hAnsi="宋体" w:eastAsia="宋体" w:cs="方正仿宋_GBK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年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月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NjFhMWJmYWVjMmQ3OGQ0YjE4M2VlNjdlN2I2MDYifQ=="/>
  </w:docVars>
  <w:rsids>
    <w:rsidRoot w:val="27F549D0"/>
    <w:rsid w:val="06750F12"/>
    <w:rsid w:val="0BF81DEF"/>
    <w:rsid w:val="0ED713DF"/>
    <w:rsid w:val="0F4C4FC6"/>
    <w:rsid w:val="13DA4431"/>
    <w:rsid w:val="167209B0"/>
    <w:rsid w:val="1FD11033"/>
    <w:rsid w:val="23A94D47"/>
    <w:rsid w:val="27F549D0"/>
    <w:rsid w:val="29533B8A"/>
    <w:rsid w:val="2CDF446E"/>
    <w:rsid w:val="2EBD325D"/>
    <w:rsid w:val="2FB120F1"/>
    <w:rsid w:val="316B6C50"/>
    <w:rsid w:val="32CA0AAE"/>
    <w:rsid w:val="34AF1990"/>
    <w:rsid w:val="48252F69"/>
    <w:rsid w:val="50913ADF"/>
    <w:rsid w:val="61E51BA0"/>
    <w:rsid w:val="68F44229"/>
    <w:rsid w:val="6AC01B73"/>
    <w:rsid w:val="6C721038"/>
    <w:rsid w:val="70B12FF8"/>
    <w:rsid w:val="77A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960</Characters>
  <Lines>0</Lines>
  <Paragraphs>0</Paragraphs>
  <TotalTime>2</TotalTime>
  <ScaleCrop>false</ScaleCrop>
  <LinksUpToDate>false</LinksUpToDate>
  <CharactersWithSpaces>1187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2020-08-07T02:47:00Z</dcterms:created>
  <dc:creator>PC</dc:creator>
  <cp:lastModifiedBy>D</cp:lastModifiedBy>
  <dcterms:modified xsi:type="dcterms:W3CDTF">2022-07-01T05:38:15Z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4CF8DBEE90D54442B162B375B77B5904</vt:lpwstr>
  </property>
</Properties>
</file>