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owEymoeq02+ZzmHCAqRf2q==&#10;" textCheckSum="" ver="1">
  <a:bounds l="-177" t="1134" r="1027" b="1821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9" name="文本框 9"/>
        <wps:cNvSpPr txBox="1"/>
        <wps:spPr>
          <a:xfrm>
            <a:off x="0" y="0"/>
            <a:ext cx="764540" cy="436245"/>
          </a:xfrm>
          <a:prstGeom prst="rect">
            <a:avLst/>
          </a:prstGeom>
          <a:solidFill>
            <a:srgbClr val="FFFFFF"/>
          </a:solidFill>
          <a:ln w="9525" cap="flat" cmpd="sng">
            <a:solidFill>
              <a:srgbClr val="FFFFFF"/>
            </a:solidFill>
            <a:prstDash val="solid"/>
            <a:miter/>
            <a:headEnd type="none" w="med" len="med"/>
            <a:tailEnd type="none" w="med" len="med"/>
          </a:ln>
        </wps:spPr>
        <wps:txbx/>
        <wps:bodyPr upright="1"/>
      </wps:wsp>
    </a:graphicData>
  </a:graphic>
</wp:e2oholder>
</file>