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-272" w:leftChars="-85" w:right="-234" w:rightChars="-73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附件</w:t>
      </w:r>
    </w:p>
    <w:p>
      <w:pPr>
        <w:spacing w:line="560" w:lineRule="exact"/>
        <w:ind w:left="-272" w:leftChars="-85" w:right="-234" w:rightChars="-73"/>
        <w:rPr>
          <w:rFonts w:ascii="Times New Roman" w:hAnsi="Times New Roman" w:eastAsia="黑体" w:cs="Times New Roman"/>
        </w:rPr>
      </w:pPr>
    </w:p>
    <w:p>
      <w:pPr>
        <w:spacing w:line="560" w:lineRule="exact"/>
        <w:ind w:left="-272" w:leftChars="-85" w:right="-234" w:rightChars="-73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广州市规划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和</w:t>
      </w:r>
      <w:r>
        <w:rPr>
          <w:rFonts w:ascii="Times New Roman" w:hAnsi="Times New Roman" w:eastAsia="方正小标宋_GBK" w:cs="Times New Roman"/>
          <w:sz w:val="44"/>
          <w:szCs w:val="44"/>
        </w:rPr>
        <w:t>自然资源局白云区分局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关于</w:t>
      </w:r>
      <w:r>
        <w:rPr>
          <w:rFonts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2</w:t>
      </w:r>
      <w:r>
        <w:rPr>
          <w:rFonts w:ascii="Times New Roman" w:hAnsi="Times New Roman" w:eastAsia="方正小标宋_GBK" w:cs="Times New Roman"/>
          <w:sz w:val="44"/>
          <w:szCs w:val="44"/>
        </w:rPr>
        <w:t>年度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林业领域</w:t>
      </w:r>
      <w:r>
        <w:rPr>
          <w:rFonts w:ascii="Times New Roman" w:hAnsi="Times New Roman" w:eastAsia="方正小标宋_GBK" w:cs="Times New Roman"/>
          <w:sz w:val="44"/>
          <w:szCs w:val="44"/>
        </w:rPr>
        <w:t>行政许可实施和监督管理</w:t>
      </w:r>
    </w:p>
    <w:p>
      <w:pPr>
        <w:spacing w:line="560" w:lineRule="exact"/>
        <w:ind w:left="-272" w:leftChars="-85" w:right="-234" w:rightChars="-73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情况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的</w:t>
      </w:r>
      <w:r>
        <w:rPr>
          <w:rFonts w:ascii="Times New Roman" w:hAnsi="Times New Roman" w:eastAsia="方正小标宋_GBK" w:cs="Times New Roman"/>
          <w:sz w:val="44"/>
          <w:szCs w:val="44"/>
        </w:rPr>
        <w:t>报告</w:t>
      </w:r>
    </w:p>
    <w:p>
      <w:pPr>
        <w:spacing w:line="540" w:lineRule="exact"/>
        <w:rPr>
          <w:rFonts w:ascii="Times New Roman" w:hAnsi="Times New Roman" w:eastAsia="仿宋_GB2312" w:cs="Times New Roman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我局职能包含规划资源领域和林业领域，</w:t>
      </w:r>
      <w:r>
        <w:rPr>
          <w:rFonts w:hint="eastAsia" w:eastAsia="仿宋_GB2312" w:cs="Times New Roman"/>
          <w:sz w:val="32"/>
          <w:szCs w:val="32"/>
          <w:lang w:eastAsia="zh-CN"/>
        </w:rPr>
        <w:t>其中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规划资源领域行政许可实施和监督管理情况由广州市</w:t>
      </w:r>
      <w:r>
        <w:rPr>
          <w:rFonts w:hint="eastAsia" w:eastAsia="仿宋_GB2312" w:cs="Times New Roman"/>
          <w:sz w:val="32"/>
          <w:szCs w:val="32"/>
          <w:lang w:eastAsia="zh-CN"/>
        </w:rPr>
        <w:t>规划和自然资源局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统一对外公开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。</w:t>
      </w:r>
      <w:r>
        <w:rPr>
          <w:rFonts w:ascii="Times New Roman" w:hAnsi="Times New Roman" w:eastAsia="仿宋_GB2312" w:cs="Times New Roman"/>
        </w:rPr>
        <w:t>现将我</w:t>
      </w:r>
      <w:r>
        <w:rPr>
          <w:rFonts w:hint="eastAsia" w:ascii="Times New Roman" w:hAnsi="Times New Roman" w:eastAsia="仿宋_GB2312" w:cs="Times New Roman"/>
          <w:lang w:eastAsia="zh-CN"/>
        </w:rPr>
        <w:t>局</w:t>
      </w:r>
      <w:r>
        <w:rPr>
          <w:rFonts w:hint="eastAsia" w:ascii="Times New Roman" w:hAnsi="Times New Roman" w:eastAsia="仿宋_GB2312" w:cs="Times New Roman"/>
        </w:rPr>
        <w:t>2022</w:t>
      </w:r>
      <w:r>
        <w:rPr>
          <w:rFonts w:ascii="Times New Roman" w:hAnsi="Times New Roman" w:eastAsia="仿宋_GB2312" w:cs="Times New Roman"/>
        </w:rPr>
        <w:t>年</w:t>
      </w:r>
      <w:r>
        <w:rPr>
          <w:rFonts w:hint="eastAsia" w:ascii="Times New Roman" w:hAnsi="Times New Roman" w:eastAsia="仿宋_GB2312" w:cs="Times New Roman"/>
          <w:lang w:eastAsia="zh-CN"/>
        </w:rPr>
        <w:t>度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林业领域</w:t>
      </w:r>
      <w:r>
        <w:rPr>
          <w:rFonts w:ascii="Times New Roman" w:hAnsi="Times New Roman" w:eastAsia="仿宋_GB2312" w:cs="Times New Roman"/>
        </w:rPr>
        <w:t>行政许可实施和监督管理情况报告如下：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eastAsia="仿宋_GB2312" w:cs="Times New Roman"/>
        </w:rPr>
        <w:t>2022</w:t>
      </w:r>
      <w:r>
        <w:rPr>
          <w:rFonts w:ascii="Times New Roman" w:hAnsi="Times New Roman" w:eastAsia="仿宋_GB2312" w:cs="Times New Roman"/>
        </w:rPr>
        <w:t>年，</w:t>
      </w:r>
      <w:r>
        <w:rPr>
          <w:rFonts w:hint="eastAsia" w:ascii="Times New Roman" w:hAnsi="Times New Roman" w:eastAsia="仿宋_GB2312" w:cs="Times New Roman"/>
          <w:lang w:eastAsia="zh-CN"/>
        </w:rPr>
        <w:t>我局林业领域</w:t>
      </w:r>
      <w:r>
        <w:rPr>
          <w:rFonts w:ascii="Times New Roman" w:hAnsi="Times New Roman" w:eastAsia="仿宋_GB2312" w:cs="Times New Roman"/>
        </w:rPr>
        <w:t>行政许可事项</w:t>
      </w:r>
      <w:r>
        <w:rPr>
          <w:rFonts w:hint="eastAsia" w:ascii="Times New Roman" w:hAnsi="Times New Roman" w:eastAsia="仿宋_GB2312" w:cs="Times New Roman"/>
          <w:lang w:eastAsia="zh-CN"/>
        </w:rPr>
        <w:t>共</w:t>
      </w:r>
      <w:r>
        <w:rPr>
          <w:rFonts w:hint="eastAsia" w:ascii="Times New Roman" w:hAnsi="Times New Roman" w:eastAsia="仿宋_GB2312" w:cs="Times New Roman"/>
          <w:lang w:val="en-US" w:eastAsia="zh-CN"/>
        </w:rPr>
        <w:t>22项，</w:t>
      </w:r>
      <w:r>
        <w:rPr>
          <w:rFonts w:hint="eastAsia" w:ascii="Times New Roman" w:hAnsi="Times New Roman" w:eastAsia="仿宋_GB2312" w:cs="Times New Roman"/>
          <w:lang w:eastAsia="zh-CN"/>
        </w:rPr>
        <w:t>分别</w:t>
      </w:r>
      <w:r>
        <w:rPr>
          <w:rFonts w:hint="eastAsia" w:ascii="Times New Roman" w:hAnsi="Times New Roman" w:eastAsia="仿宋_GB2312" w:cs="Times New Roman"/>
        </w:rPr>
        <w:t>为</w:t>
      </w:r>
      <w:r>
        <w:rPr>
          <w:rFonts w:hint="eastAsia" w:ascii="Times New Roman" w:hAnsi="Times New Roman" w:eastAsia="仿宋_GB2312" w:cs="Times New Roman"/>
          <w:lang w:eastAsia="zh-CN"/>
        </w:rPr>
        <w:t>：</w:t>
      </w:r>
      <w:r>
        <w:rPr>
          <w:rFonts w:hint="eastAsia" w:ascii="Times New Roman" w:hAnsi="Times New Roman" w:eastAsia="仿宋_GB2312" w:cs="Times New Roman"/>
        </w:rPr>
        <w:t>森林高火险期内，进入森林高火险区的活动审批</w:t>
      </w:r>
      <w:r>
        <w:rPr>
          <w:rFonts w:hint="eastAsia" w:ascii="Times New Roman" w:hAnsi="Times New Roman" w:eastAsia="仿宋_GB2312" w:cs="Times New Roman"/>
          <w:lang w:eastAsia="zh-CN"/>
        </w:rPr>
        <w:t>；进入森林防火区进行实弹演习、爆破等活动审批；森林防火区野外用火许可；森林植物及其产品产地检疫合格证核发；林木种子生产经营许可证</w:t>
      </w:r>
      <w:r>
        <w:rPr>
          <w:rFonts w:hint="eastAsia" w:ascii="Times New Roman" w:hAnsi="Times New Roman" w:eastAsia="仿宋_GB2312" w:cs="Times New Roman"/>
          <w:lang w:val="en-US" w:eastAsia="zh-CN"/>
        </w:rPr>
        <w:t>3项；林草种子（普通）生产经营许可证核发；《植物检疫证书》变更2项；《植物检疫证书》核发2项；建设工程永久占用林地审核；建设工程临时占用林地审批；在林地上修筑直接为林业生产经营服务的工程设施审批；其他林木采伐许可证核发；生态公益林采伐审批2项；非国家重点保护陆生野生动物狩猎证核发；人工繁育国家重点保护野生动物审核（林业类）；猎捕国家二级保护野生动物审核；采集国家二级保护野生植物审核</w:t>
      </w:r>
      <w:r>
        <w:rPr>
          <w:rFonts w:hint="eastAsia" w:ascii="Times New Roman" w:hAnsi="Times New Roman" w:eastAsia="仿宋_GB2312" w:cs="Times New Roman"/>
        </w:rPr>
        <w:t>。</w:t>
      </w:r>
      <w:r>
        <w:rPr>
          <w:rFonts w:hint="eastAsia" w:ascii="Times New Roman" w:hAnsi="Times New Roman" w:eastAsia="仿宋_GB2312" w:cs="Times New Roman"/>
          <w:lang w:eastAsia="zh-CN"/>
        </w:rPr>
        <w:t>以上行政许可事项</w:t>
      </w:r>
      <w:r>
        <w:rPr>
          <w:rFonts w:hint="eastAsia" w:ascii="Times New Roman" w:hAnsi="Times New Roman" w:eastAsia="仿宋_GB2312" w:cs="Times New Roman"/>
        </w:rPr>
        <w:t>均</w:t>
      </w:r>
      <w:r>
        <w:rPr>
          <w:rFonts w:ascii="Times New Roman" w:hAnsi="Times New Roman" w:eastAsia="仿宋_GB2312" w:cs="Times New Roman"/>
        </w:rPr>
        <w:t>已进驻</w:t>
      </w:r>
      <w:r>
        <w:rPr>
          <w:rFonts w:hint="eastAsia" w:ascii="Times New Roman" w:hAnsi="Times New Roman" w:eastAsia="仿宋_GB2312" w:cs="Times New Roman"/>
        </w:rPr>
        <w:t>广东省政务服务事项管理系统（广东政务服务网）</w:t>
      </w:r>
      <w:r>
        <w:rPr>
          <w:rFonts w:hint="eastAsia" w:ascii="Times New Roman" w:hAnsi="Times New Roman" w:eastAsia="仿宋_GB2312" w:cs="Times New Roman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2022年度，我局收</w:t>
      </w:r>
      <w:r>
        <w:rPr>
          <w:rFonts w:hint="eastAsia" w:ascii="仿宋_GB2312" w:hAnsi="仿宋_GB2312" w:eastAsia="仿宋_GB2312" w:cs="仿宋_GB2312"/>
        </w:rPr>
        <w:t>到</w:t>
      </w:r>
      <w:r>
        <w:rPr>
          <w:rFonts w:hint="eastAsia" w:ascii="仿宋_GB2312" w:hAnsi="仿宋_GB2312" w:eastAsia="仿宋_GB2312" w:cs="仿宋_GB2312"/>
          <w:lang w:eastAsia="zh-CN"/>
        </w:rPr>
        <w:t>林业领域</w:t>
      </w:r>
      <w:r>
        <w:rPr>
          <w:rFonts w:hint="eastAsia" w:ascii="仿宋_GB2312" w:hAnsi="仿宋_GB2312" w:eastAsia="仿宋_GB2312" w:cs="仿宋_GB2312"/>
        </w:rPr>
        <w:t>行政许可申请</w:t>
      </w:r>
      <w:r>
        <w:rPr>
          <w:rFonts w:hint="eastAsia" w:ascii="仿宋_GB2312" w:hAnsi="仿宋_GB2312" w:eastAsia="仿宋_GB2312" w:cs="仿宋_GB2312"/>
          <w:lang w:eastAsia="zh-CN"/>
        </w:rPr>
        <w:t>案件</w:t>
      </w:r>
      <w:r>
        <w:rPr>
          <w:rFonts w:hint="eastAsia" w:ascii="仿宋_GB2312" w:hAnsi="仿宋_GB2312" w:eastAsia="仿宋_GB2312" w:cs="仿宋_GB2312"/>
        </w:rPr>
        <w:t>53</w:t>
      </w:r>
      <w:r>
        <w:rPr>
          <w:rFonts w:hint="eastAsia" w:ascii="仿宋_GB2312" w:hAnsi="仿宋_GB2312" w:eastAsia="仿宋_GB2312" w:cs="仿宋_GB2312"/>
          <w:lang w:eastAsia="zh-CN"/>
        </w:rPr>
        <w:t>宗</w:t>
      </w:r>
      <w:r>
        <w:rPr>
          <w:rFonts w:hint="eastAsia" w:ascii="仿宋_GB2312" w:hAnsi="仿宋_GB2312" w:eastAsia="仿宋_GB2312" w:cs="仿宋_GB2312"/>
        </w:rPr>
        <w:t>，其中受理</w:t>
      </w:r>
      <w:r>
        <w:rPr>
          <w:rFonts w:hint="eastAsia" w:ascii="仿宋_GB2312" w:hAnsi="仿宋_GB2312" w:eastAsia="仿宋_GB2312" w:cs="仿宋_GB2312"/>
          <w:lang w:eastAsia="zh-CN"/>
        </w:rPr>
        <w:t>案件</w:t>
      </w:r>
      <w:r>
        <w:rPr>
          <w:rFonts w:hint="eastAsia" w:ascii="仿宋_GB2312" w:hAnsi="仿宋_GB2312" w:eastAsia="仿宋_GB2312" w:cs="仿宋_GB2312"/>
        </w:rPr>
        <w:t>53</w:t>
      </w:r>
      <w:r>
        <w:rPr>
          <w:rFonts w:hint="eastAsia" w:ascii="仿宋_GB2312" w:hAnsi="仿宋_GB2312" w:eastAsia="仿宋_GB2312" w:cs="仿宋_GB2312"/>
          <w:lang w:eastAsia="zh-CN"/>
        </w:rPr>
        <w:t>宗</w:t>
      </w:r>
      <w:r>
        <w:rPr>
          <w:rFonts w:hint="eastAsia" w:ascii="仿宋_GB2312" w:hAnsi="仿宋_GB2312" w:eastAsia="仿宋_GB2312" w:cs="仿宋_GB2312"/>
        </w:rPr>
        <w:t>、</w:t>
      </w:r>
      <w:r>
        <w:rPr>
          <w:rFonts w:hint="eastAsia" w:ascii="仿宋_GB2312" w:hAnsi="仿宋_GB2312" w:eastAsia="仿宋_GB2312" w:cs="仿宋_GB2312"/>
          <w:lang w:eastAsia="zh-CN"/>
        </w:rPr>
        <w:t>无</w:t>
      </w:r>
      <w:r>
        <w:rPr>
          <w:rFonts w:hint="eastAsia" w:ascii="仿宋_GB2312" w:hAnsi="仿宋_GB2312" w:eastAsia="仿宋_GB2312" w:cs="仿宋_GB2312"/>
        </w:rPr>
        <w:t>不受理</w:t>
      </w:r>
      <w:r>
        <w:rPr>
          <w:rFonts w:hint="eastAsia" w:ascii="仿宋_GB2312" w:hAnsi="仿宋_GB2312" w:eastAsia="仿宋_GB2312" w:cs="仿宋_GB2312"/>
          <w:lang w:eastAsia="zh-CN"/>
        </w:rPr>
        <w:t>案件</w:t>
      </w:r>
      <w:r>
        <w:rPr>
          <w:rFonts w:hint="eastAsia" w:ascii="仿宋_GB2312" w:hAnsi="仿宋_GB2312" w:eastAsia="仿宋_GB2312" w:cs="仿宋_GB2312"/>
        </w:rPr>
        <w:t>；</w:t>
      </w:r>
      <w:r>
        <w:rPr>
          <w:rFonts w:hint="eastAsia" w:ascii="仿宋_GB2312" w:hAnsi="仿宋_GB2312" w:eastAsia="仿宋_GB2312" w:cs="仿宋_GB2312"/>
          <w:lang w:eastAsia="zh-CN"/>
        </w:rPr>
        <w:t>林业领域</w:t>
      </w:r>
      <w:r>
        <w:rPr>
          <w:rFonts w:hint="eastAsia" w:ascii="仿宋_GB2312" w:hAnsi="仿宋_GB2312" w:eastAsia="仿宋_GB2312" w:cs="仿宋_GB2312"/>
        </w:rPr>
        <w:t>行政许可办结53</w:t>
      </w:r>
      <w:r>
        <w:rPr>
          <w:rFonts w:hint="eastAsia" w:ascii="仿宋_GB2312" w:hAnsi="仿宋_GB2312" w:eastAsia="仿宋_GB2312" w:cs="仿宋_GB2312"/>
          <w:lang w:eastAsia="zh-CN"/>
        </w:rPr>
        <w:t>宗</w:t>
      </w:r>
      <w:r>
        <w:rPr>
          <w:rFonts w:hint="eastAsia" w:ascii="仿宋_GB2312" w:hAnsi="仿宋_GB2312" w:eastAsia="仿宋_GB2312" w:cs="仿宋_GB2312"/>
        </w:rPr>
        <w:t>，其中</w:t>
      </w:r>
      <w:r>
        <w:rPr>
          <w:rFonts w:hint="eastAsia" w:ascii="仿宋_GB2312" w:hAnsi="仿宋_GB2312" w:eastAsia="仿宋_GB2312" w:cs="仿宋_GB2312"/>
          <w:lang w:eastAsia="zh-CN"/>
        </w:rPr>
        <w:t>审核</w:t>
      </w:r>
      <w:r>
        <w:rPr>
          <w:rFonts w:hint="eastAsia" w:ascii="仿宋_GB2312" w:hAnsi="仿宋_GB2312" w:eastAsia="仿宋_GB2312" w:cs="仿宋_GB2312"/>
        </w:rPr>
        <w:t>审批同意</w:t>
      </w:r>
      <w:r>
        <w:rPr>
          <w:rFonts w:hint="eastAsia" w:ascii="仿宋_GB2312" w:hAnsi="仿宋_GB2312" w:eastAsia="仿宋_GB2312" w:cs="仿宋_GB2312"/>
          <w:lang w:eastAsia="zh-CN"/>
        </w:rPr>
        <w:t>案件</w:t>
      </w:r>
      <w:r>
        <w:rPr>
          <w:rFonts w:hint="eastAsia" w:ascii="仿宋_GB2312" w:hAnsi="仿宋_GB2312" w:eastAsia="仿宋_GB2312" w:cs="仿宋_GB2312"/>
        </w:rPr>
        <w:t>53</w:t>
      </w:r>
      <w:r>
        <w:rPr>
          <w:rFonts w:hint="eastAsia" w:ascii="仿宋_GB2312" w:hAnsi="仿宋_GB2312" w:eastAsia="仿宋_GB2312" w:cs="仿宋_GB2312"/>
          <w:lang w:eastAsia="zh-CN"/>
        </w:rPr>
        <w:t>宗</w:t>
      </w:r>
      <w:r>
        <w:rPr>
          <w:rFonts w:hint="eastAsia" w:ascii="仿宋_GB2312" w:hAnsi="仿宋_GB2312" w:eastAsia="仿宋_GB2312" w:cs="仿宋_GB2312"/>
        </w:rPr>
        <w:t>、</w:t>
      </w:r>
      <w:r>
        <w:rPr>
          <w:rFonts w:hint="eastAsia" w:ascii="仿宋_GB2312" w:hAnsi="仿宋_GB2312" w:eastAsia="仿宋_GB2312" w:cs="仿宋_GB2312"/>
          <w:lang w:eastAsia="zh-CN"/>
        </w:rPr>
        <w:t>无审核</w:t>
      </w:r>
      <w:bookmarkStart w:id="0" w:name="_GoBack"/>
      <w:bookmarkEnd w:id="0"/>
      <w:r>
        <w:rPr>
          <w:rFonts w:hint="eastAsia" w:ascii="仿宋_GB2312" w:hAnsi="仿宋_GB2312" w:eastAsia="仿宋_GB2312" w:cs="仿宋_GB2312"/>
        </w:rPr>
        <w:t>审批不同意</w:t>
      </w:r>
      <w:r>
        <w:rPr>
          <w:rFonts w:hint="eastAsia" w:ascii="仿宋_GB2312" w:hAnsi="仿宋_GB2312" w:eastAsia="仿宋_GB2312" w:cs="仿宋_GB2312"/>
          <w:lang w:eastAsia="zh-CN"/>
        </w:rPr>
        <w:t>案件</w:t>
      </w:r>
      <w:r>
        <w:rPr>
          <w:rFonts w:hint="eastAsia" w:ascii="仿宋_GB2312" w:hAnsi="仿宋_GB2312" w:eastAsia="仿宋_GB2312" w:cs="仿宋_GB2312"/>
        </w:rPr>
        <w:t>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依法实施情况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占用林地、采伐、林木种子、产地检疫等审批情况均</w:t>
      </w:r>
      <w:r>
        <w:rPr>
          <w:rFonts w:ascii="Times New Roman" w:hAnsi="Times New Roman" w:eastAsia="仿宋_GB2312" w:cs="Times New Roman"/>
        </w:rPr>
        <w:t>遵守法律法规规定的审批权限、范围、程序、条件</w:t>
      </w:r>
      <w:r>
        <w:rPr>
          <w:rFonts w:hint="eastAsia" w:ascii="Times New Roman" w:hAnsi="Times New Roman" w:eastAsia="仿宋_GB2312" w:cs="Times New Roman"/>
        </w:rPr>
        <w:t>开展审批工作</w:t>
      </w:r>
      <w:r>
        <w:rPr>
          <w:rFonts w:ascii="Times New Roman" w:hAnsi="Times New Roman" w:eastAsia="仿宋_GB2312" w:cs="Times New Roman"/>
        </w:rPr>
        <w:t>；</w:t>
      </w:r>
      <w:r>
        <w:rPr>
          <w:rFonts w:hint="eastAsia" w:ascii="Times New Roman" w:hAnsi="Times New Roman" w:eastAsia="仿宋_GB2312" w:cs="Times New Roman"/>
        </w:rPr>
        <w:t>不</w:t>
      </w:r>
      <w:r>
        <w:rPr>
          <w:rFonts w:ascii="Times New Roman" w:hAnsi="Times New Roman" w:eastAsia="仿宋_GB2312" w:cs="Times New Roman"/>
        </w:rPr>
        <w:t>存在变相设定和实施行政许可情况；</w:t>
      </w:r>
      <w:r>
        <w:rPr>
          <w:rFonts w:hint="eastAsia" w:ascii="Times New Roman" w:hAnsi="Times New Roman" w:eastAsia="仿宋_GB2312" w:cs="Times New Roman"/>
        </w:rPr>
        <w:t>实际办理时间均在</w:t>
      </w:r>
      <w:r>
        <w:rPr>
          <w:rFonts w:ascii="Times New Roman" w:hAnsi="Times New Roman" w:eastAsia="仿宋_GB2312" w:cs="Times New Roman"/>
        </w:rPr>
        <w:t>相关事项的法定办结期限、承诺办结期限、实际平均办结时间</w:t>
      </w:r>
      <w:r>
        <w:rPr>
          <w:rFonts w:hint="eastAsia" w:ascii="Times New Roman" w:hAnsi="Times New Roman" w:eastAsia="仿宋_GB2312" w:cs="Times New Roman"/>
        </w:rPr>
        <w:t>内办理完成</w:t>
      </w:r>
      <w:r>
        <w:rPr>
          <w:rFonts w:ascii="Times New Roman" w:hAnsi="Times New Roman" w:eastAsia="仿宋_GB2312" w:cs="Times New Roman"/>
        </w:rPr>
        <w:t>。</w:t>
      </w: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eastAsia" w:ascii="黑体" w:hAnsi="黑体" w:eastAsia="黑体" w:cs="黑体"/>
          <w:b w:val="0"/>
          <w:bCs w:val="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lang w:eastAsia="zh-CN"/>
        </w:rPr>
        <w:t>公开公示情况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林木采伐、占用林地审批均做</w:t>
      </w:r>
      <w:r>
        <w:rPr>
          <w:rFonts w:ascii="Times New Roman" w:hAnsi="Times New Roman" w:eastAsia="仿宋_GB2312" w:cs="Times New Roman"/>
        </w:rPr>
        <w:t>公开公示</w:t>
      </w:r>
      <w:r>
        <w:rPr>
          <w:rFonts w:hint="eastAsia" w:ascii="Times New Roman" w:hAnsi="Times New Roman" w:eastAsia="仿宋_GB2312" w:cs="Times New Roman"/>
        </w:rPr>
        <w:t>，公示内容包括</w:t>
      </w:r>
      <w:r>
        <w:rPr>
          <w:rFonts w:ascii="Times New Roman" w:hAnsi="Times New Roman" w:eastAsia="仿宋_GB2312" w:cs="Times New Roman"/>
        </w:rPr>
        <w:t>实施主体、</w:t>
      </w:r>
      <w:r>
        <w:rPr>
          <w:rFonts w:hint="eastAsia" w:ascii="Times New Roman" w:hAnsi="Times New Roman" w:eastAsia="仿宋_GB2312" w:cs="Times New Roman"/>
        </w:rPr>
        <w:t>项目名称、用地（采伐）面积、蓄积、用地（采伐）位置</w:t>
      </w:r>
      <w:r>
        <w:rPr>
          <w:rFonts w:ascii="Times New Roman" w:hAnsi="Times New Roman" w:eastAsia="仿宋_GB2312" w:cs="Times New Roman"/>
        </w:rPr>
        <w:t>、</w:t>
      </w:r>
      <w:r>
        <w:rPr>
          <w:rFonts w:hint="eastAsia" w:ascii="Times New Roman" w:hAnsi="Times New Roman" w:eastAsia="仿宋_GB2312" w:cs="Times New Roman"/>
        </w:rPr>
        <w:t>保障措施、公示时间、公示反馈结果、</w:t>
      </w:r>
      <w:r>
        <w:rPr>
          <w:rFonts w:ascii="Times New Roman" w:hAnsi="Times New Roman" w:eastAsia="仿宋_GB2312" w:cs="Times New Roman"/>
        </w:rPr>
        <w:t>咨询投诉方式等信息；</w:t>
      </w:r>
      <w:r>
        <w:rPr>
          <w:rFonts w:hint="eastAsia" w:ascii="Times New Roman" w:hAnsi="Times New Roman" w:eastAsia="仿宋_GB2312" w:cs="Times New Roman"/>
        </w:rPr>
        <w:t>明确</w:t>
      </w:r>
      <w:r>
        <w:rPr>
          <w:rFonts w:ascii="Times New Roman" w:hAnsi="Times New Roman" w:eastAsia="仿宋_GB2312" w:cs="Times New Roman"/>
        </w:rPr>
        <w:t>公开公示信息</w:t>
      </w:r>
      <w:r>
        <w:rPr>
          <w:rFonts w:hint="eastAsia" w:ascii="Times New Roman" w:hAnsi="Times New Roman" w:eastAsia="仿宋_GB2312" w:cs="Times New Roman"/>
        </w:rPr>
        <w:t>内容</w:t>
      </w:r>
      <w:r>
        <w:rPr>
          <w:rFonts w:hint="eastAsia" w:ascii="Times New Roman" w:hAnsi="Times New Roman" w:eastAsia="仿宋_GB2312" w:cs="Times New Roman"/>
          <w:lang w:eastAsia="zh-CN"/>
        </w:rPr>
        <w:t>，并</w:t>
      </w:r>
      <w:r>
        <w:rPr>
          <w:rFonts w:ascii="Times New Roman" w:hAnsi="Times New Roman" w:eastAsia="仿宋_GB2312" w:cs="Times New Roman"/>
        </w:rPr>
        <w:t>向社会公开行政许可实施和</w:t>
      </w:r>
      <w:r>
        <w:rPr>
          <w:rFonts w:hint="eastAsia" w:ascii="Times New Roman" w:hAnsi="Times New Roman" w:eastAsia="仿宋_GB2312" w:cs="Times New Roman"/>
        </w:rPr>
        <w:t>公示</w:t>
      </w:r>
      <w:r>
        <w:rPr>
          <w:rFonts w:ascii="Times New Roman" w:hAnsi="Times New Roman" w:eastAsia="仿宋_GB2312" w:cs="Times New Roman"/>
        </w:rPr>
        <w:t>结果情况。</w:t>
      </w: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ascii="Times New Roman" w:hAnsi="Times New Roman" w:eastAsia="仿宋_GB2312" w:cs="Times New Roman"/>
          <w:i w:val="0"/>
          <w:iCs w:val="0"/>
        </w:rPr>
      </w:pPr>
      <w:r>
        <w:rPr>
          <w:rFonts w:hint="eastAsia" w:ascii="黑体" w:hAnsi="黑体" w:eastAsia="黑体" w:cs="黑体"/>
          <w:b w:val="0"/>
          <w:bCs w:val="0"/>
          <w:lang w:eastAsia="zh-CN"/>
        </w:rPr>
        <w:t>监督管理情况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ascii="Times New Roman" w:hAnsi="Times New Roman" w:eastAsia="仿宋_GB2312" w:cs="Times New Roman"/>
          <w:i w:val="0"/>
          <w:iCs w:val="0"/>
        </w:rPr>
      </w:pPr>
      <w:r>
        <w:rPr>
          <w:rFonts w:ascii="Times New Roman" w:hAnsi="Times New Roman" w:eastAsia="仿宋_GB2312" w:cs="Times New Roman"/>
          <w:i w:val="0"/>
          <w:iCs w:val="0"/>
        </w:rPr>
        <w:t>制定实施</w:t>
      </w:r>
      <w:r>
        <w:rPr>
          <w:rFonts w:hint="eastAsia" w:ascii="Times New Roman" w:hAnsi="Times New Roman" w:eastAsia="仿宋_GB2312" w:cs="Times New Roman"/>
          <w:i w:val="0"/>
          <w:iCs w:val="0"/>
        </w:rPr>
        <w:t>白云区用地审批、采伐</w:t>
      </w:r>
      <w:r>
        <w:rPr>
          <w:rFonts w:ascii="Times New Roman" w:hAnsi="Times New Roman" w:eastAsia="仿宋_GB2312" w:cs="Times New Roman"/>
          <w:i w:val="0"/>
          <w:iCs w:val="0"/>
        </w:rPr>
        <w:t>行政审批有关监管制度、措施、标准</w:t>
      </w:r>
      <w:r>
        <w:rPr>
          <w:rFonts w:hint="eastAsia" w:ascii="Times New Roman" w:hAnsi="Times New Roman" w:eastAsia="仿宋_GB2312" w:cs="Times New Roman"/>
          <w:i w:val="0"/>
          <w:iCs w:val="0"/>
        </w:rPr>
        <w:t>；政策变化后及时形成申报材料清单和申报指南供申报主体研究；</w:t>
      </w:r>
      <w:r>
        <w:rPr>
          <w:rFonts w:ascii="Times New Roman" w:hAnsi="Times New Roman" w:eastAsia="仿宋_GB2312" w:cs="Times New Roman"/>
          <w:i w:val="0"/>
          <w:iCs w:val="0"/>
        </w:rPr>
        <w:t>对行政审批相对人活动</w:t>
      </w:r>
      <w:r>
        <w:rPr>
          <w:rFonts w:hint="eastAsia" w:ascii="Times New Roman" w:hAnsi="Times New Roman" w:eastAsia="仿宋_GB2312" w:cs="Times New Roman"/>
          <w:i w:val="0"/>
          <w:iCs w:val="0"/>
        </w:rPr>
        <w:t>进行</w:t>
      </w:r>
      <w:r>
        <w:rPr>
          <w:rFonts w:ascii="Times New Roman" w:hAnsi="Times New Roman" w:eastAsia="仿宋_GB2312" w:cs="Times New Roman"/>
          <w:i w:val="0"/>
          <w:iCs w:val="0"/>
        </w:rPr>
        <w:t>监督检查，</w:t>
      </w:r>
      <w:r>
        <w:rPr>
          <w:rFonts w:hint="eastAsia" w:ascii="Times New Roman" w:hAnsi="Times New Roman" w:eastAsia="仿宋_GB2312" w:cs="Times New Roman"/>
          <w:i w:val="0"/>
          <w:iCs w:val="0"/>
        </w:rPr>
        <w:t>审批前需进行现场勘查，重点检查未批先占等违法情况及历史遗留违法问题的情况</w:t>
      </w:r>
      <w:r>
        <w:rPr>
          <w:rFonts w:hint="eastAsia" w:ascii="Times New Roman" w:hAnsi="Times New Roman" w:eastAsia="仿宋_GB2312" w:cs="Times New Roman"/>
          <w:i w:val="0"/>
          <w:iCs w:val="0"/>
          <w:lang w:eastAsia="zh-CN"/>
        </w:rPr>
        <w:t>；</w:t>
      </w:r>
      <w:r>
        <w:rPr>
          <w:rFonts w:ascii="Times New Roman" w:hAnsi="Times New Roman" w:eastAsia="仿宋_GB2312" w:cs="Times New Roman"/>
          <w:i w:val="0"/>
          <w:iCs w:val="0"/>
        </w:rPr>
        <w:t>单位内部</w:t>
      </w:r>
      <w:r>
        <w:rPr>
          <w:rFonts w:hint="eastAsia" w:ascii="Times New Roman" w:hAnsi="Times New Roman" w:eastAsia="仿宋_GB2312" w:cs="Times New Roman"/>
          <w:i w:val="0"/>
          <w:iCs w:val="0"/>
        </w:rPr>
        <w:t>成立专门审批监管小组</w:t>
      </w:r>
      <w:r>
        <w:rPr>
          <w:rFonts w:ascii="Times New Roman" w:hAnsi="Times New Roman" w:eastAsia="仿宋_GB2312" w:cs="Times New Roman"/>
          <w:i w:val="0"/>
          <w:iCs w:val="0"/>
        </w:rPr>
        <w:t>对行政审批实施行为</w:t>
      </w:r>
      <w:r>
        <w:rPr>
          <w:rFonts w:hint="eastAsia" w:ascii="Times New Roman" w:hAnsi="Times New Roman" w:eastAsia="仿宋_GB2312" w:cs="Times New Roman"/>
          <w:i w:val="0"/>
          <w:iCs w:val="0"/>
        </w:rPr>
        <w:t>进行</w:t>
      </w:r>
      <w:r>
        <w:rPr>
          <w:rFonts w:ascii="Times New Roman" w:hAnsi="Times New Roman" w:eastAsia="仿宋_GB2312" w:cs="Times New Roman"/>
          <w:i w:val="0"/>
          <w:iCs w:val="0"/>
        </w:rPr>
        <w:t>监督</w:t>
      </w:r>
      <w:r>
        <w:rPr>
          <w:rFonts w:hint="eastAsia" w:ascii="Times New Roman" w:hAnsi="Times New Roman" w:eastAsia="仿宋_GB2312" w:cs="Times New Roman"/>
          <w:i w:val="0"/>
          <w:iCs w:val="0"/>
          <w:color w:val="auto"/>
        </w:rPr>
        <w:t>，重点</w:t>
      </w:r>
      <w:r>
        <w:rPr>
          <w:rFonts w:hint="eastAsia" w:ascii="Times New Roman" w:hAnsi="Times New Roman" w:eastAsia="仿宋_GB2312" w:cs="Times New Roman"/>
          <w:i w:val="0"/>
          <w:iCs w:val="0"/>
          <w:color w:val="auto"/>
          <w:lang w:eastAsia="zh-CN"/>
        </w:rPr>
        <w:t>监管</w:t>
      </w:r>
      <w:r>
        <w:rPr>
          <w:rFonts w:hint="eastAsia" w:ascii="Times New Roman" w:hAnsi="Times New Roman" w:eastAsia="仿宋_GB2312" w:cs="Times New Roman"/>
          <w:i w:val="0"/>
          <w:iCs w:val="0"/>
          <w:color w:val="auto"/>
        </w:rPr>
        <w:t>材料审核</w:t>
      </w:r>
      <w:r>
        <w:rPr>
          <w:rFonts w:hint="eastAsia" w:ascii="Times New Roman" w:hAnsi="Times New Roman" w:eastAsia="仿宋_GB2312" w:cs="Times New Roman"/>
          <w:i w:val="0"/>
          <w:iCs w:val="0"/>
          <w:color w:val="auto"/>
          <w:lang w:eastAsia="zh-CN"/>
        </w:rPr>
        <w:t>、</w:t>
      </w:r>
      <w:r>
        <w:rPr>
          <w:rFonts w:hint="eastAsia" w:ascii="Times New Roman" w:hAnsi="Times New Roman" w:eastAsia="仿宋_GB2312" w:cs="Times New Roman"/>
          <w:i w:val="0"/>
          <w:iCs w:val="0"/>
          <w:color w:val="auto"/>
        </w:rPr>
        <w:t>流程及相关技术</w:t>
      </w:r>
      <w:r>
        <w:rPr>
          <w:rFonts w:hint="eastAsia" w:ascii="Times New Roman" w:hAnsi="Times New Roman" w:eastAsia="仿宋_GB2312" w:cs="Times New Roman"/>
          <w:i w:val="0"/>
          <w:iCs w:val="0"/>
          <w:color w:val="auto"/>
          <w:lang w:eastAsia="zh-CN"/>
        </w:rPr>
        <w:t>是否</w:t>
      </w:r>
      <w:r>
        <w:rPr>
          <w:rFonts w:hint="eastAsia" w:ascii="Times New Roman" w:hAnsi="Times New Roman" w:eastAsia="仿宋_GB2312" w:cs="Times New Roman"/>
          <w:i w:val="0"/>
          <w:iCs w:val="0"/>
          <w:color w:val="auto"/>
        </w:rPr>
        <w:t>符合</w:t>
      </w:r>
      <w:r>
        <w:rPr>
          <w:rFonts w:hint="eastAsia" w:ascii="Times New Roman" w:hAnsi="Times New Roman" w:eastAsia="仿宋_GB2312" w:cs="Times New Roman"/>
          <w:color w:val="auto"/>
        </w:rPr>
        <w:t>规范</w:t>
      </w:r>
      <w:r>
        <w:rPr>
          <w:rFonts w:hint="eastAsia" w:ascii="Times New Roman" w:hAnsi="Times New Roman" w:eastAsia="仿宋_GB2312" w:cs="Times New Roman"/>
          <w:color w:val="auto"/>
          <w:lang w:eastAsia="zh-CN"/>
        </w:rPr>
        <w:t>等</w:t>
      </w:r>
      <w:r>
        <w:rPr>
          <w:rFonts w:hint="eastAsia" w:ascii="Times New Roman" w:hAnsi="Times New Roman" w:eastAsia="仿宋_GB2312" w:cs="Times New Roman"/>
          <w:i w:val="0"/>
          <w:iCs w:val="0"/>
          <w:color w:val="auto"/>
        </w:rPr>
        <w:t>情况</w:t>
      </w:r>
      <w:r>
        <w:rPr>
          <w:rFonts w:ascii="Times New Roman" w:hAnsi="Times New Roman" w:eastAsia="仿宋_GB2312" w:cs="Times New Roman"/>
          <w:i w:val="0"/>
          <w:iCs w:val="0"/>
          <w:color w:val="auto"/>
        </w:rPr>
        <w:t>；</w:t>
      </w:r>
      <w:r>
        <w:rPr>
          <w:rFonts w:hint="eastAsia" w:ascii="Times New Roman" w:hAnsi="Times New Roman" w:eastAsia="仿宋_GB2312" w:cs="Times New Roman"/>
          <w:i w:val="0"/>
          <w:iCs w:val="0"/>
        </w:rPr>
        <w:t>审批</w:t>
      </w:r>
      <w:r>
        <w:rPr>
          <w:rFonts w:ascii="Times New Roman" w:hAnsi="Times New Roman" w:eastAsia="仿宋_GB2312" w:cs="Times New Roman"/>
          <w:i w:val="0"/>
          <w:iCs w:val="0"/>
        </w:rPr>
        <w:t>事项办理过程中</w:t>
      </w:r>
      <w:r>
        <w:rPr>
          <w:rFonts w:hint="eastAsia" w:ascii="Times New Roman" w:hAnsi="Times New Roman" w:eastAsia="仿宋_GB2312" w:cs="Times New Roman"/>
          <w:i w:val="0"/>
          <w:iCs w:val="0"/>
          <w:lang w:eastAsia="zh-CN"/>
        </w:rPr>
        <w:t>没有</w:t>
      </w:r>
      <w:r>
        <w:rPr>
          <w:rFonts w:ascii="Times New Roman" w:hAnsi="Times New Roman" w:eastAsia="仿宋_GB2312" w:cs="Times New Roman"/>
          <w:i w:val="0"/>
          <w:iCs w:val="0"/>
        </w:rPr>
        <w:t>被</w:t>
      </w:r>
      <w:r>
        <w:rPr>
          <w:rFonts w:hint="eastAsia" w:ascii="Times New Roman" w:hAnsi="Times New Roman" w:eastAsia="仿宋_GB2312" w:cs="Times New Roman"/>
          <w:i w:val="0"/>
          <w:iCs w:val="0"/>
          <w:lang w:eastAsia="zh-CN"/>
        </w:rPr>
        <w:t>群众</w:t>
      </w:r>
      <w:r>
        <w:rPr>
          <w:rFonts w:ascii="Times New Roman" w:hAnsi="Times New Roman" w:eastAsia="仿宋_GB2312" w:cs="Times New Roman"/>
          <w:i w:val="0"/>
          <w:iCs w:val="0"/>
        </w:rPr>
        <w:t>投诉举报。</w:t>
      </w: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eastAsia" w:ascii="黑体" w:hAnsi="黑体" w:eastAsia="黑体" w:cs="黑体"/>
          <w:b w:val="0"/>
          <w:bCs w:val="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lang w:eastAsia="zh-CN"/>
        </w:rPr>
        <w:t>实施效果情况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在规范市场和社会秩序、推动经济社会健康快速发展、提高经济和社会效益等方面取得</w:t>
      </w:r>
      <w:r>
        <w:rPr>
          <w:rFonts w:hint="eastAsia" w:ascii="Times New Roman" w:hAnsi="Times New Roman" w:eastAsia="仿宋_GB2312" w:cs="Times New Roman"/>
        </w:rPr>
        <w:t>了显著</w:t>
      </w:r>
      <w:r>
        <w:rPr>
          <w:rFonts w:ascii="Times New Roman" w:hAnsi="Times New Roman" w:eastAsia="仿宋_GB2312" w:cs="Times New Roman"/>
        </w:rPr>
        <w:t>成效；行政相对人</w:t>
      </w:r>
      <w:r>
        <w:rPr>
          <w:rFonts w:hint="eastAsia" w:ascii="Times New Roman" w:hAnsi="Times New Roman" w:eastAsia="仿宋_GB2312" w:cs="Times New Roman"/>
        </w:rPr>
        <w:t>对我局林业相关业务审核审批</w:t>
      </w:r>
      <w:r>
        <w:rPr>
          <w:rFonts w:ascii="Times New Roman" w:hAnsi="Times New Roman" w:eastAsia="仿宋_GB2312" w:cs="Times New Roman"/>
        </w:rPr>
        <w:t>认可度和满意度</w:t>
      </w:r>
      <w:r>
        <w:rPr>
          <w:rFonts w:hint="eastAsia" w:ascii="Times New Roman" w:hAnsi="Times New Roman" w:eastAsia="仿宋_GB2312" w:cs="Times New Roman"/>
        </w:rPr>
        <w:t>很高</w:t>
      </w:r>
      <w:r>
        <w:rPr>
          <w:rFonts w:ascii="Times New Roman" w:hAnsi="Times New Roman" w:eastAsia="仿宋_GB2312" w:cs="Times New Roman"/>
        </w:rPr>
        <w:t>。</w:t>
      </w: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eastAsia" w:ascii="黑体" w:hAnsi="黑体" w:eastAsia="黑体" w:cs="黑体"/>
          <w:b w:val="0"/>
          <w:bCs w:val="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lang w:eastAsia="zh-CN"/>
        </w:rPr>
        <w:t>创新方式情况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我局通过靠前</w:t>
      </w:r>
      <w:r>
        <w:rPr>
          <w:rFonts w:ascii="Times New Roman" w:hAnsi="Times New Roman" w:eastAsia="仿宋_GB2312" w:cs="Times New Roman"/>
        </w:rPr>
        <w:t>服务、主动服务</w:t>
      </w:r>
      <w:r>
        <w:rPr>
          <w:rFonts w:hint="eastAsia" w:ascii="Times New Roman" w:hAnsi="Times New Roman" w:eastAsia="仿宋_GB2312" w:cs="Times New Roman"/>
        </w:rPr>
        <w:t>的方式提前进行材料审查，一次补正，科学</w:t>
      </w:r>
      <w:r>
        <w:rPr>
          <w:rFonts w:ascii="Times New Roman" w:hAnsi="Times New Roman" w:eastAsia="仿宋_GB2312" w:cs="Times New Roman"/>
        </w:rPr>
        <w:t>创新申请受理和办理模式</w:t>
      </w:r>
      <w:r>
        <w:rPr>
          <w:rFonts w:hint="eastAsia" w:ascii="Times New Roman" w:hAnsi="Times New Roman" w:eastAsia="仿宋_GB2312" w:cs="Times New Roman"/>
        </w:rPr>
        <w:t>，大大缩减了申请</w:t>
      </w:r>
      <w:r>
        <w:rPr>
          <w:rFonts w:ascii="Times New Roman" w:hAnsi="Times New Roman" w:eastAsia="仿宋_GB2312" w:cs="Times New Roman"/>
        </w:rPr>
        <w:t>人</w:t>
      </w:r>
      <w:r>
        <w:rPr>
          <w:rFonts w:hint="eastAsia" w:ascii="Times New Roman" w:hAnsi="Times New Roman" w:eastAsia="仿宋_GB2312" w:cs="Times New Roman"/>
        </w:rPr>
        <w:t>申报的时间，</w:t>
      </w:r>
      <w:r>
        <w:rPr>
          <w:rFonts w:ascii="Times New Roman" w:hAnsi="Times New Roman" w:eastAsia="仿宋_GB2312" w:cs="Times New Roman"/>
        </w:rPr>
        <w:t>有力保障了重大项目用林要素保障；</w:t>
      </w:r>
      <w:r>
        <w:rPr>
          <w:rFonts w:hint="eastAsia" w:ascii="Times New Roman" w:hAnsi="Times New Roman" w:eastAsia="仿宋_GB2312" w:cs="Times New Roman"/>
        </w:rPr>
        <w:t>加强沟通</w:t>
      </w:r>
      <w:r>
        <w:rPr>
          <w:rFonts w:ascii="Times New Roman" w:hAnsi="Times New Roman" w:eastAsia="仿宋_GB2312" w:cs="Times New Roman"/>
        </w:rPr>
        <w:t>，保障信息对称。</w:t>
      </w: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eastAsia" w:ascii="黑体" w:hAnsi="黑体" w:eastAsia="黑体" w:cs="黑体"/>
          <w:b w:val="0"/>
          <w:bCs w:val="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lang w:eastAsia="zh-CN"/>
        </w:rPr>
        <w:t>推行标准化情况</w:t>
      </w:r>
    </w:p>
    <w:p>
      <w:pPr>
        <w:numPr>
          <w:ilvl w:val="0"/>
          <w:numId w:val="0"/>
        </w:numPr>
        <w:spacing w:line="560" w:lineRule="exact"/>
        <w:ind w:firstLine="640" w:firstLineChars="200"/>
      </w:pPr>
      <w:r>
        <w:rPr>
          <w:rFonts w:hint="eastAsia" w:ascii="Times New Roman" w:hAnsi="Times New Roman" w:eastAsia="仿宋_GB2312" w:cs="Times New Roman"/>
        </w:rPr>
        <w:t>严格按照</w:t>
      </w:r>
      <w:r>
        <w:rPr>
          <w:rFonts w:ascii="Times New Roman" w:hAnsi="Times New Roman" w:eastAsia="仿宋_GB2312" w:cs="Times New Roman"/>
        </w:rPr>
        <w:t>《</w:t>
      </w:r>
      <w:r>
        <w:rPr>
          <w:rFonts w:hint="eastAsia" w:ascii="Times New Roman" w:hAnsi="Times New Roman" w:eastAsia="仿宋_GB2312" w:cs="Times New Roman"/>
        </w:rPr>
        <w:t>建设项目使用林地审核审批管理规范</w:t>
      </w:r>
      <w:r>
        <w:rPr>
          <w:rFonts w:ascii="Times New Roman" w:hAnsi="Times New Roman" w:eastAsia="仿宋_GB2312" w:cs="Times New Roman"/>
        </w:rPr>
        <w:t>》</w:t>
      </w:r>
      <w:r>
        <w:rPr>
          <w:rFonts w:hint="eastAsia" w:ascii="Times New Roman" w:hAnsi="Times New Roman" w:eastAsia="仿宋_GB2312" w:cs="Times New Roman"/>
        </w:rPr>
        <w:t>等</w:t>
      </w:r>
      <w:r>
        <w:rPr>
          <w:rFonts w:ascii="Times New Roman" w:hAnsi="Times New Roman" w:eastAsia="仿宋_GB2312" w:cs="Times New Roman"/>
        </w:rPr>
        <w:t>规范性文件</w:t>
      </w:r>
      <w:r>
        <w:rPr>
          <w:rFonts w:hint="eastAsia" w:ascii="Times New Roman" w:hAnsi="Times New Roman" w:eastAsia="仿宋_GB2312" w:cs="Times New Roman"/>
        </w:rPr>
        <w:t>具体实施</w:t>
      </w:r>
      <w:r>
        <w:rPr>
          <w:rFonts w:hint="eastAsia" w:ascii="Times New Roman" w:hAnsi="Times New Roman" w:eastAsia="仿宋_GB2312" w:cs="Times New Roman"/>
          <w:lang w:eastAsia="zh-CN"/>
        </w:rPr>
        <w:t>，</w:t>
      </w:r>
      <w:r>
        <w:rPr>
          <w:rFonts w:hint="eastAsia" w:ascii="Times New Roman" w:hAnsi="Times New Roman" w:eastAsia="仿宋_GB2312" w:cs="Times New Roman"/>
        </w:rPr>
        <w:t>其中</w:t>
      </w:r>
      <w:r>
        <w:rPr>
          <w:rFonts w:ascii="Times New Roman" w:hAnsi="Times New Roman" w:eastAsia="仿宋_GB2312" w:cs="Times New Roman"/>
        </w:rPr>
        <w:t>规范</w:t>
      </w:r>
      <w:r>
        <w:rPr>
          <w:rFonts w:hint="eastAsia" w:ascii="Times New Roman" w:hAnsi="Times New Roman" w:eastAsia="仿宋_GB2312" w:cs="Times New Roman"/>
        </w:rPr>
        <w:t>说明了</w:t>
      </w:r>
      <w:r>
        <w:rPr>
          <w:rFonts w:ascii="Times New Roman" w:hAnsi="Times New Roman" w:eastAsia="仿宋_GB2312" w:cs="Times New Roman"/>
        </w:rPr>
        <w:t>行政许可事项名称、实施依据、申请条件、申请材料、办理时限、受理范围等要素</w:t>
      </w:r>
      <w:r>
        <w:rPr>
          <w:rFonts w:hint="eastAsia" w:ascii="Times New Roman" w:hAnsi="Times New Roman" w:eastAsia="仿宋_GB2312" w:cs="Times New Roman"/>
        </w:rPr>
        <w:t>等情况</w:t>
      </w:r>
      <w:r>
        <w:rPr>
          <w:rFonts w:ascii="Times New Roman" w:hAnsi="Times New Roman" w:eastAsia="仿宋_GB2312" w:cs="Times New Roma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A87C27"/>
    <w:multiLevelType w:val="singleLevel"/>
    <w:tmpl w:val="C8A87C27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058"/>
    <w:rsid w:val="00551058"/>
    <w:rsid w:val="008322BB"/>
    <w:rsid w:val="00BC42D7"/>
    <w:rsid w:val="00E60BCD"/>
    <w:rsid w:val="00F67C67"/>
    <w:rsid w:val="019124C9"/>
    <w:rsid w:val="026B3CBD"/>
    <w:rsid w:val="08D64259"/>
    <w:rsid w:val="0A0D22DD"/>
    <w:rsid w:val="0B341D58"/>
    <w:rsid w:val="106F64A8"/>
    <w:rsid w:val="12AC0499"/>
    <w:rsid w:val="12B737FE"/>
    <w:rsid w:val="12F53960"/>
    <w:rsid w:val="15270F29"/>
    <w:rsid w:val="15694A09"/>
    <w:rsid w:val="16675377"/>
    <w:rsid w:val="1DC3764A"/>
    <w:rsid w:val="250749E2"/>
    <w:rsid w:val="2C7E4D83"/>
    <w:rsid w:val="2EB001C3"/>
    <w:rsid w:val="3039460E"/>
    <w:rsid w:val="35AB617D"/>
    <w:rsid w:val="37CD1D19"/>
    <w:rsid w:val="3DAC6A92"/>
    <w:rsid w:val="449F6696"/>
    <w:rsid w:val="45620AE1"/>
    <w:rsid w:val="477E06B3"/>
    <w:rsid w:val="4AB77724"/>
    <w:rsid w:val="51443908"/>
    <w:rsid w:val="521339FB"/>
    <w:rsid w:val="53B80212"/>
    <w:rsid w:val="57FA50C6"/>
    <w:rsid w:val="5A961AE5"/>
    <w:rsid w:val="5B022B19"/>
    <w:rsid w:val="5C0B5121"/>
    <w:rsid w:val="5C5F7C1B"/>
    <w:rsid w:val="5CA15576"/>
    <w:rsid w:val="5CC85FC5"/>
    <w:rsid w:val="666A11ED"/>
    <w:rsid w:val="66F40449"/>
    <w:rsid w:val="68964476"/>
    <w:rsid w:val="6A6034B6"/>
    <w:rsid w:val="713118C3"/>
    <w:rsid w:val="7B212B22"/>
    <w:rsid w:val="7BF3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仿宋_GB2312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line="478" w:lineRule="exact"/>
      <w:jc w:val="center"/>
      <w:outlineLvl w:val="0"/>
    </w:pPr>
    <w:rPr>
      <w:rFonts w:hint="eastAsia" w:ascii="宋体" w:hAnsi="宋体" w:eastAsia="方正小标宋简体" w:cs="Times New Roman"/>
      <w:kern w:val="44"/>
      <w:sz w:val="40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82491-6ADB-4ED0-A281-42E7663E7C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184</Words>
  <Characters>1050</Characters>
  <Lines>8</Lines>
  <Paragraphs>2</Paragraphs>
  <TotalTime>0</TotalTime>
  <ScaleCrop>false</ScaleCrop>
  <LinksUpToDate>false</LinksUpToDate>
  <CharactersWithSpaces>1232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2023-03-23T05:04:00Z</dcterms:created>
  <dc:creator>Lenovo</dc:creator>
  <cp:lastModifiedBy>钟嘉瑶</cp:lastModifiedBy>
  <cp:lastPrinted>2023-03-27T08:57:00Z</cp:lastPrinted>
  <dcterms:modified xsi:type="dcterms:W3CDTF">2023-03-28T07:45:39Z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E07FD0BC23514E6B9335C522A8F2B670</vt:lpwstr>
  </property>
</Properties>
</file>