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hint="default" w:ascii="仿宋_GB2312" w:hAnsi="黑体"/>
          <w:color w:val="000000"/>
          <w:kern w:val="0"/>
          <w:szCs w:val="32"/>
          <w:lang w:val="en-US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件2</w:t>
      </w:r>
    </w:p>
    <w:p>
      <w:pPr>
        <w:autoSpaceDE w:val="0"/>
        <w:autoSpaceDN w:val="0"/>
        <w:adjustRightInd w:val="0"/>
        <w:spacing w:line="560" w:lineRule="exact"/>
        <w:ind w:left="1247" w:hanging="1280" w:hangingChars="400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申报材料封面模板</w:t>
      </w:r>
    </w:p>
    <w:p>
      <w:pPr>
        <w:suppressAutoHyphens/>
        <w:spacing w:line="560" w:lineRule="exact"/>
        <w:rPr>
          <w:rFonts w:ascii="方正小标宋_GBK" w:hAnsi="Calibri" w:eastAsia="方正小标宋_GBK"/>
          <w:sz w:val="44"/>
          <w:szCs w:val="44"/>
        </w:rPr>
      </w:pPr>
    </w:p>
    <w:p>
      <w:pPr>
        <w:suppressAutoHyphens/>
        <w:spacing w:line="560" w:lineRule="exact"/>
        <w:jc w:val="center"/>
        <w:rPr>
          <w:rFonts w:ascii="方正小标宋_GBK" w:hAnsi="Calibri" w:eastAsia="方正小标宋_GBK"/>
          <w:sz w:val="44"/>
          <w:szCs w:val="44"/>
        </w:rPr>
      </w:pPr>
    </w:p>
    <w:p>
      <w:pPr>
        <w:suppressAutoHyphens/>
        <w:spacing w:line="560" w:lineRule="exact"/>
        <w:jc w:val="center"/>
        <w:rPr>
          <w:rFonts w:hint="eastAsia" w:ascii="方正小标宋_GBK" w:hAnsi="Calibri" w:eastAsia="方正小标宋_GBK"/>
          <w:bCs/>
          <w:sz w:val="44"/>
          <w:szCs w:val="44"/>
        </w:rPr>
      </w:pPr>
      <w:r>
        <w:rPr>
          <w:rFonts w:hint="eastAsia" w:ascii="方正小标宋_GBK" w:hAnsi="Calibri" w:eastAsia="方正小标宋_GBK"/>
          <w:bCs/>
          <w:sz w:val="44"/>
          <w:szCs w:val="44"/>
        </w:rPr>
        <w:t>2023年广州市促进商务高质量发展专项</w:t>
      </w:r>
    </w:p>
    <w:p>
      <w:pPr>
        <w:suppressAutoHyphens/>
        <w:spacing w:line="560" w:lineRule="exact"/>
        <w:jc w:val="center"/>
        <w:rPr>
          <w:rFonts w:hint="eastAsia" w:ascii="方正小标宋_GBK" w:hAnsi="Calibri" w:eastAsia="方正小标宋_GBK"/>
          <w:bCs/>
          <w:sz w:val="44"/>
          <w:szCs w:val="44"/>
        </w:rPr>
      </w:pPr>
      <w:r>
        <w:rPr>
          <w:rFonts w:hint="eastAsia" w:ascii="方正小标宋_GBK" w:hAnsi="Calibri" w:eastAsia="方正小标宋_GBK"/>
          <w:bCs/>
          <w:sz w:val="44"/>
          <w:szCs w:val="44"/>
        </w:rPr>
        <w:t xml:space="preserve">资金居民服务业专题（2022年度 </w:t>
      </w:r>
    </w:p>
    <w:p>
      <w:pPr>
        <w:suppressAutoHyphens/>
        <w:spacing w:line="560" w:lineRule="exact"/>
        <w:jc w:val="center"/>
        <w:rPr>
          <w:rFonts w:hint="eastAsia" w:ascii="方正小标宋_GBK" w:hAnsi="Calibri" w:eastAsia="方正小标宋_GBK"/>
          <w:bCs/>
          <w:sz w:val="44"/>
          <w:szCs w:val="44"/>
        </w:rPr>
      </w:pPr>
      <w:r>
        <w:rPr>
          <w:rFonts w:hint="eastAsia" w:ascii="方正小标宋_GBK" w:hAnsi="Calibri" w:eastAsia="方正小标宋_GBK"/>
          <w:bCs/>
          <w:sz w:val="44"/>
          <w:szCs w:val="44"/>
        </w:rPr>
        <w:t>商务领域居民生活服务业扩大</w:t>
      </w:r>
    </w:p>
    <w:p>
      <w:pPr>
        <w:suppressAutoHyphens/>
        <w:spacing w:line="560" w:lineRule="exact"/>
        <w:jc w:val="center"/>
        <w:rPr>
          <w:rFonts w:ascii="方正小标宋_GBK" w:hAnsi="Calibri" w:eastAsia="方正小标宋_GBK"/>
          <w:sz w:val="44"/>
          <w:szCs w:val="44"/>
        </w:rPr>
      </w:pPr>
      <w:r>
        <w:rPr>
          <w:rFonts w:hint="eastAsia" w:ascii="方正小标宋_GBK" w:hAnsi="Calibri" w:eastAsia="方正小标宋_GBK"/>
          <w:bCs/>
          <w:sz w:val="44"/>
          <w:szCs w:val="44"/>
        </w:rPr>
        <w:t>规模奖励）申报材料</w:t>
      </w:r>
    </w:p>
    <w:p>
      <w:pPr>
        <w:suppressAutoHyphens/>
        <w:spacing w:line="560" w:lineRule="exact"/>
        <w:ind w:firstLine="602" w:firstLineChars="200"/>
        <w:rPr>
          <w:rFonts w:ascii="Calibri" w:hAnsi="Calibri" w:eastAsia="宋体"/>
          <w:b/>
          <w:sz w:val="30"/>
          <w:szCs w:val="30"/>
        </w:rPr>
      </w:pPr>
      <w:r>
        <w:rPr>
          <w:rFonts w:ascii="Calibri" w:hAnsi="宋体" w:eastAsia="宋体"/>
          <w:b/>
          <w:sz w:val="30"/>
          <w:szCs w:val="30"/>
        </w:rPr>
        <w:t>　　　　　　　　</w:t>
      </w:r>
      <w:r>
        <w:rPr>
          <w:rFonts w:ascii="Calibri" w:hAnsi="Calibri" w:eastAsia="宋体"/>
          <w:b/>
          <w:sz w:val="30"/>
          <w:szCs w:val="30"/>
        </w:rPr>
        <w:t xml:space="preserve">   </w:t>
      </w:r>
    </w:p>
    <w:p>
      <w:pPr>
        <w:suppressAutoHyphens/>
        <w:ind w:firstLine="420" w:firstLineChars="200"/>
        <w:rPr>
          <w:rFonts w:ascii="仿宋_GB2312" w:hAnsi="黑体"/>
          <w:szCs w:val="32"/>
        </w:rPr>
      </w:pPr>
    </w:p>
    <w:p>
      <w:pPr>
        <w:suppressAutoHyphens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申报企业名称：</w:t>
      </w:r>
      <w:bookmarkStart w:id="0" w:name="_GoBack"/>
      <w:bookmarkEnd w:id="0"/>
    </w:p>
    <w:p>
      <w:pPr>
        <w:suppressAutoHyphens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企业负责人：</w:t>
      </w:r>
    </w:p>
    <w:p>
      <w:pPr>
        <w:suppressAutoHyphens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企业联系人：</w:t>
      </w:r>
    </w:p>
    <w:p>
      <w:pPr>
        <w:suppressAutoHyphens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　　　　　　　移动电话：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申报时间：2023年　　月　　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eastAsia="黑体"/>
        </w:rPr>
      </w:pPr>
    </w:p>
    <w:p>
      <w:pPr>
        <w:spacing w:line="560" w:lineRule="exact"/>
        <w:rPr>
          <w:rFonts w:hint="eastAsia" w:eastAsia="黑体"/>
        </w:rPr>
      </w:pPr>
    </w:p>
    <w:p>
      <w:pPr>
        <w:spacing w:line="560" w:lineRule="exact"/>
        <w:rPr>
          <w:rFonts w:hint="eastAsia" w:eastAsia="黑体"/>
        </w:rPr>
      </w:pPr>
    </w:p>
    <w:p>
      <w:pPr>
        <w:spacing w:line="560" w:lineRule="exact"/>
        <w:rPr>
          <w:rFonts w:hint="eastAsia" w:eastAsia="黑体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rPr>
          <w:rFonts w:hint="eastAsia" w:eastAsia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061F1"/>
    <w:rsid w:val="6E00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2023-04-03T02:19:00Z</dcterms:created>
  <dc:creator>陈碧瑜</dc:creator>
  <cp:lastModifiedBy>陈碧瑜</cp:lastModifiedBy>
  <dcterms:modified xsi:type="dcterms:W3CDTF">2023-04-03T02:25:50Z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