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widowControl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年度电动汽车充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eastAsia="zh-CN"/>
        </w:rPr>
        <w:t>（换）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电基础设施建设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补贴资金项目申报书</w:t>
      </w:r>
    </w:p>
    <w:p>
      <w:pPr>
        <w:pStyle w:val="2"/>
        <w:snapToGrid w:val="0"/>
        <w:ind w:firstLine="0" w:firstLineChars="0"/>
        <w:rPr>
          <w:rFonts w:ascii="Times New Roman"/>
        </w:rPr>
      </w:pPr>
    </w:p>
    <w:p>
      <w:pPr>
        <w:pStyle w:val="2"/>
        <w:snapToGrid w:val="0"/>
        <w:ind w:firstLine="0" w:firstLineChars="0"/>
        <w:rPr>
          <w:rFonts w:ascii="Times New Roman"/>
        </w:rPr>
      </w:pPr>
    </w:p>
    <w:p>
      <w:pPr>
        <w:pStyle w:val="2"/>
        <w:snapToGrid w:val="0"/>
        <w:ind w:firstLine="0" w:firstLineChars="0"/>
        <w:rPr>
          <w:rFonts w:ascii="Times New Roman"/>
        </w:rPr>
      </w:pPr>
    </w:p>
    <w:p>
      <w:pPr>
        <w:pStyle w:val="2"/>
        <w:snapToGrid w:val="0"/>
        <w:ind w:firstLine="640"/>
        <w:rPr>
          <w:rFonts w:ascii="Times New Roman"/>
        </w:rPr>
      </w:pPr>
    </w:p>
    <w:p>
      <w:pPr>
        <w:snapToGrid w:val="0"/>
        <w:spacing w:line="360" w:lineRule="auto"/>
        <w:ind w:firstLine="944" w:firstLineChars="295"/>
        <w:rPr>
          <w:rFonts w:ascii="Times New Roman" w:eastAsia="仿宋_GB2312"/>
          <w:bCs/>
          <w:kern w:val="44"/>
          <w:sz w:val="32"/>
          <w:szCs w:val="32"/>
          <w:u w:val="single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Times New Roman" w:eastAsia="仿宋_GB2312"/>
          <w:bCs/>
          <w:kern w:val="44"/>
          <w:sz w:val="32"/>
          <w:szCs w:val="32"/>
          <w:u w:val="single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>联   系   人：</w:t>
      </w:r>
      <w:r>
        <w:rPr>
          <w:rFonts w:hint="default" w:ascii="Times New Roman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  <w:u w:val="single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Times New Roman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eastAsia="仿宋_GB2312"/>
          <w:bCs/>
          <w:kern w:val="44"/>
          <w:sz w:val="32"/>
          <w:szCs w:val="32"/>
        </w:rPr>
      </w:pPr>
      <w:r>
        <w:rPr>
          <w:rFonts w:hint="default" w:ascii="Times New Roman" w:eastAsia="仿宋_GB2312"/>
          <w:bCs/>
          <w:kern w:val="44"/>
          <w:sz w:val="32"/>
          <w:szCs w:val="32"/>
        </w:rPr>
        <w:t xml:space="preserve">填表时间：    年   月   日     </w:t>
      </w:r>
    </w:p>
    <w:p>
      <w:pPr>
        <w:numPr>
          <w:ilvl w:val="0"/>
          <w:numId w:val="0"/>
        </w:numPr>
        <w:snapToGrid w:val="0"/>
        <w:spacing w:line="520" w:lineRule="exact"/>
        <w:ind w:left="630" w:leftChars="0"/>
        <w:rPr>
          <w:rFonts w:hint="eastAsia" w:eastAsia="仿宋_GB2312" w:cs="Times New Roman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520" w:lineRule="exact"/>
        <w:rPr>
          <w:rFonts w:hint="eastAsia" w:eastAsia="仿宋_GB2312" w:cs="Times New Roman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7A21"/>
    <w:rsid w:val="7E0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2022-09-08T09:15:00Z</dcterms:created>
  <dc:creator>颜月霞</dc:creator>
  <cp:lastModifiedBy>颜月霞</cp:lastModifiedBy>
  <dcterms:modified xsi:type="dcterms:W3CDTF">2022-09-08T09:15:50Z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