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9.3</w:t>
      </w:r>
    </w:p>
    <w:p>
      <w:pPr>
        <w:pStyle w:val="2"/>
      </w:pPr>
    </w:p>
    <w:p>
      <w:pPr>
        <w:tabs>
          <w:tab w:val="left" w:pos="1611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白云区食品安全事故登记表</w:t>
      </w:r>
    </w:p>
    <w:p>
      <w:pPr>
        <w:tabs>
          <w:tab w:val="left" w:pos="1611"/>
        </w:tabs>
        <w:spacing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（事故登记使用）</w:t>
      </w:r>
    </w:p>
    <w:p>
      <w:pPr>
        <w:pStyle w:val="2"/>
        <w:ind w:firstLine="480"/>
        <w:rPr>
          <w:color w:val="000000"/>
        </w:rPr>
      </w:pPr>
    </w:p>
    <w:tbl>
      <w:tblPr>
        <w:tblStyle w:val="3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240"/>
        <w:gridCol w:w="224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事发时间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事发地点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事发单位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涉及人数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就诊、排查</w:t>
            </w:r>
          </w:p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人数（人）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住院人数</w:t>
            </w:r>
          </w:p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（人）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病重、死亡</w:t>
            </w:r>
          </w:p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人数（人）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救治单位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事故经过</w:t>
            </w:r>
          </w:p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简要描述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初步调查结果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目前采取措施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事故发展</w:t>
            </w:r>
          </w:p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态势预测</w:t>
            </w:r>
          </w:p>
        </w:tc>
        <w:tc>
          <w:tcPr>
            <w:tcW w:w="6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报告单位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报告时间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报告人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1911"/>
    <w:rsid w:val="0F4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2021-12-10T01:26:00Z</dcterms:created>
  <dc:creator>范淑玲</dc:creator>
  <cp:lastModifiedBy>范淑玲</cp:lastModifiedBy>
  <dcterms:modified xsi:type="dcterms:W3CDTF">2021-12-10T01:26:54Z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