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napToGrid w:val="0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  <w:highlight w:val="none"/>
          <w:lang w:eastAsia="zh-CN"/>
        </w:rPr>
        <w:t>新市街202</w:t>
      </w: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  <w:highlight w:val="none"/>
          <w:lang w:eastAsia="zh-CN"/>
        </w:rPr>
        <w:t>年公开招聘社区专职工作人员拟录用名单</w:t>
      </w:r>
    </w:p>
    <w:p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一、新市街道社区专职人员A岗拟录用名单</w:t>
      </w:r>
    </w:p>
    <w:tbl>
      <w:tblPr>
        <w:tblStyle w:val="2"/>
        <w:tblpPr w:leftFromText="180" w:rightFromText="180" w:vertAnchor="page" w:horzAnchor="page" w:tblpX="1888" w:tblpY="3320"/>
        <w:tblOverlap w:val="never"/>
        <w:tblW w:w="896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49"/>
        <w:gridCol w:w="1270"/>
        <w:gridCol w:w="810"/>
        <w:gridCol w:w="1291"/>
        <w:gridCol w:w="749"/>
        <w:gridCol w:w="880"/>
        <w:gridCol w:w="900"/>
        <w:gridCol w:w="14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考生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笔试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含政策性加分）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面试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总成绩（笔试50%+面试50%）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体检是否合格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组织考察是否合格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是否录用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谢燕君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75.52</w:t>
            </w: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82.26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</w:tr>
    </w:tbl>
    <w:p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二、新市街道社区专职人员C岗拟录用名单</w:t>
      </w:r>
    </w:p>
    <w:tbl>
      <w:tblPr>
        <w:tblStyle w:val="2"/>
        <w:tblpPr w:leftFromText="180" w:rightFromText="180" w:vertAnchor="page" w:horzAnchor="page" w:tblpX="1878" w:tblpY="5752"/>
        <w:tblOverlap w:val="never"/>
        <w:tblW w:w="896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49"/>
        <w:gridCol w:w="1270"/>
        <w:gridCol w:w="810"/>
        <w:gridCol w:w="1291"/>
        <w:gridCol w:w="749"/>
        <w:gridCol w:w="880"/>
        <w:gridCol w:w="900"/>
        <w:gridCol w:w="14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考生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笔试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含政策性加分）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面试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总成绩（笔试50%+面试50%）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体检是否合格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组织考察是否合格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是否录用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罗培松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73.52</w:t>
            </w: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89.6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81.56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C30E9"/>
    <w:rsid w:val="0DF81BD5"/>
    <w:rsid w:val="6C1F06EA"/>
    <w:rsid w:val="78D53D45"/>
    <w:rsid w:val="7E7C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新市街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2024-01-18T08:21:00Z</dcterms:created>
  <dc:creator>Administrator</dc:creator>
  <cp:lastModifiedBy>Administrator</cp:lastModifiedBy>
  <dcterms:modified xsi:type="dcterms:W3CDTF">2024-01-19T02:57:54Z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791398AB404940F6B5A7648BE0DB87FB</vt:lpwstr>
  </property>
</Properties>
</file>