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19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5"/>
        <w:gridCol w:w="1715"/>
        <w:gridCol w:w="1816"/>
        <w:gridCol w:w="1338"/>
        <w:gridCol w:w="2468"/>
        <w:gridCol w:w="1532"/>
        <w:gridCol w:w="2078"/>
        <w:gridCol w:w="20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77" w:type="dxa"/>
          <w:trHeight w:val="90" w:hRule="atLeast"/>
        </w:trPr>
        <w:tc>
          <w:tcPr>
            <w:tcW w:w="13042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eastAsia="zh-CN" w:bidi="ar"/>
              </w:rPr>
              <w:t>投标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登记表</w:t>
            </w: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77" w:type="dxa"/>
          <w:trHeight w:val="9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（单位：元）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77" w:type="dxa"/>
          <w:trHeight w:val="9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3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广州市白云区太和镇大沥小学储备项目管线迁改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参投包组号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77" w:type="dxa"/>
          <w:trHeight w:val="90" w:hRule="atLeast"/>
        </w:trPr>
        <w:tc>
          <w:tcPr>
            <w:tcW w:w="20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登记单位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基本信息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9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9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77" w:type="dxa"/>
          <w:trHeight w:val="90" w:hRule="atLeast"/>
        </w:trPr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5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77" w:type="dxa"/>
          <w:trHeight w:val="90" w:hRule="atLeast"/>
        </w:trPr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联系电话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077" w:type="dxa"/>
          <w:trHeight w:val="90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获取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文件方式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（请勾选）</w:t>
            </w:r>
          </w:p>
        </w:tc>
        <w:tc>
          <w:tcPr>
            <w:tcW w:w="1094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Style w:val="7"/>
                <w:rFonts w:hint="eastAsia" w:eastAsia="font-weight : 40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Style w:val="7"/>
                <w:lang w:bidi="ar"/>
              </w:rPr>
              <w:t>现场购买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7"/>
                <w:rFonts w:hint="eastAsia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□邮购</w:t>
            </w:r>
            <w:r>
              <w:rPr>
                <w:rStyle w:val="7"/>
                <w:lang w:bidi="ar"/>
              </w:rPr>
              <w:t>汇款，</w:t>
            </w:r>
            <w:r>
              <w:rPr>
                <w:rStyle w:val="7"/>
                <w:rFonts w:hint="eastAsia"/>
                <w:lang w:bidi="ar"/>
              </w:rPr>
              <w:t>对公汇款账号详见招标公告。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/>
                <w:color w:val="auto"/>
                <w:lang w:bidi="ar"/>
              </w:rPr>
              <w:t>（注：对公转账不接受个人名义汇款，如需个人汇款请先电话咨询）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zk5MTU1MDBhMjg0MGYxYTFhOWE4YTFhNTFlYmQifQ=="/>
  </w:docVars>
  <w:rsids>
    <w:rsidRoot w:val="0B2A0214"/>
    <w:rsid w:val="0B2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  <w:ind w:firstLine="200" w:firstLineChars="200"/>
    </w:pPr>
    <w:rPr>
      <w:rFonts w:ascii="Times New Roman"/>
      <w:szCs w:val="24"/>
    </w:rPr>
  </w:style>
  <w:style w:type="paragraph" w:styleId="3">
    <w:name w:val="Body Text First Indent"/>
    <w:basedOn w:val="2"/>
    <w:qFormat/>
    <w:uiPriority w:val="0"/>
    <w:pPr>
      <w:ind w:firstLine="420" w:firstLineChars="0"/>
    </w:pPr>
    <w:rPr>
      <w:rFonts w:eastAsia="楷体_GB231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24"/>
      <w:szCs w:val="18"/>
    </w:rPr>
  </w:style>
  <w:style w:type="character" w:customStyle="1" w:styleId="7">
    <w:name w:val="font11"/>
    <w:autoRedefine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2024-04-15T10:55:00Z</dcterms:created>
  <dc:creator>Wenby</dc:creator>
  <cp:lastModifiedBy>Wenby</cp:lastModifiedBy>
  <dcterms:modified xsi:type="dcterms:W3CDTF">2024-04-15T10:56:21Z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DC0A9B34D97C457192B7229F0B5675CF_11</vt:lpwstr>
  </property>
</Properties>
</file>