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0"/>
          <w:u w:val="none"/>
        </w:rPr>
        <w:t>附件</w:t>
      </w:r>
      <w:r>
        <w:rPr>
          <w:rFonts w:hint="eastAsia" w:eastAsia="黑体"/>
          <w:sz w:val="32"/>
          <w:szCs w:val="20"/>
          <w:u w:val="none"/>
          <w:lang w:val="en-US" w:eastAsia="zh-CN"/>
        </w:rPr>
        <w:t>5</w:t>
      </w:r>
      <w:bookmarkStart w:id="0" w:name="_GoBack"/>
      <w:bookmarkEnd w:id="0"/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  <w:lang w:val="en-US" w:eastAsia="zh-CN"/>
        </w:rPr>
      </w:pPr>
    </w:p>
    <w:p>
      <w:pPr>
        <w:suppressAutoHyphens/>
        <w:bidi w:val="0"/>
        <w:snapToGrid w:val="0"/>
        <w:spacing w:line="560" w:lineRule="exact"/>
        <w:jc w:val="center"/>
        <w:rPr>
          <w:rFonts w:hint="eastAsia" w:ascii="方正小标宋_GBK" w:hAnsi="Times New Roman" w:eastAsia="方正小标宋_GBK"/>
          <w:spacing w:val="6"/>
          <w:sz w:val="36"/>
          <w:szCs w:val="36"/>
          <w:u w:val="none"/>
        </w:rPr>
      </w:pP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</w:rPr>
        <w:t>202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  <w:lang w:val="en-US" w:eastAsia="zh-CN"/>
        </w:rPr>
        <w:t>4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</w:rPr>
        <w:t>年度广州市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  <w:lang w:eastAsia="zh-CN"/>
        </w:rPr>
        <w:t>促进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</w:rPr>
        <w:t>商务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  <w:lang w:eastAsia="zh-CN"/>
        </w:rPr>
        <w:t>高质量</w:t>
      </w:r>
      <w:r>
        <w:rPr>
          <w:rFonts w:hint="eastAsia" w:ascii="方正小标宋_GBK" w:hAnsi="Times New Roman" w:eastAsia="方正小标宋_GBK"/>
          <w:spacing w:val="6"/>
          <w:sz w:val="36"/>
          <w:szCs w:val="36"/>
          <w:u w:val="none"/>
        </w:rPr>
        <w:t>发展专项资金</w:t>
      </w:r>
    </w:p>
    <w:p>
      <w:pPr>
        <w:suppressAutoHyphens/>
        <w:bidi w:val="0"/>
        <w:snapToGrid w:val="0"/>
        <w:spacing w:line="560" w:lineRule="exact"/>
        <w:jc w:val="center"/>
        <w:rPr>
          <w:rFonts w:hint="eastAsia" w:ascii="方正小标宋_GBK" w:hAnsi="华文中宋" w:eastAsia="方正小标宋_GBK" w:cs="宋体"/>
          <w:bCs/>
          <w:color w:val="auto"/>
          <w:kern w:val="0"/>
          <w:sz w:val="36"/>
          <w:szCs w:val="36"/>
          <w:u w:val="none"/>
        </w:rPr>
      </w:pPr>
      <w:r>
        <w:rPr>
          <w:rFonts w:hint="eastAsia" w:ascii="方正小标宋_GBK" w:hAnsi="Times New Roman" w:eastAsia="方正小标宋_GBK"/>
          <w:sz w:val="36"/>
          <w:szCs w:val="36"/>
          <w:u w:val="none"/>
        </w:rPr>
        <w:t>商业网点建设</w:t>
      </w:r>
      <w:r>
        <w:rPr>
          <w:rFonts w:hint="eastAsia" w:ascii="方正小标宋_GBK" w:hAnsi="Times New Roman" w:eastAsia="方正小标宋_GBK"/>
          <w:sz w:val="36"/>
          <w:szCs w:val="36"/>
          <w:u w:val="none"/>
          <w:lang w:eastAsia="zh-CN"/>
        </w:rPr>
        <w:t>专题</w:t>
      </w:r>
      <w:r>
        <w:rPr>
          <w:rFonts w:hint="eastAsia" w:ascii="方正小标宋_GBK" w:hAnsi="华文中宋" w:eastAsia="方正小标宋_GBK" w:cs="宋体"/>
          <w:bCs/>
          <w:color w:val="auto"/>
          <w:kern w:val="0"/>
          <w:sz w:val="36"/>
          <w:szCs w:val="36"/>
          <w:u w:val="none"/>
        </w:rPr>
        <w:t>项目申请表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宋体"/>
          <w:color w:val="auto"/>
          <w:sz w:val="21"/>
          <w:szCs w:val="21"/>
          <w:u w:val="none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  <w:t>申请单位（盖章）：                  填报日期:                        单位：万元</w:t>
      </w:r>
    </w:p>
    <w:tbl>
      <w:tblPr>
        <w:tblStyle w:val="2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7"/>
        <w:gridCol w:w="1375"/>
        <w:gridCol w:w="1547"/>
        <w:gridCol w:w="1350"/>
        <w:gridCol w:w="409"/>
        <w:gridCol w:w="115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所属行业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单位性质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法定代表人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传真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单位地址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统一社会信用代码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开户银行名称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银行帐号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注册资本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资产总额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资产负债率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流动资产总额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流动负债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贷款余额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其中：中长期贷款余额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净资产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申报方向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项目起止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项目地址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立项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或批准文号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  <w:t>批准时间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三、申报的项目内容及进展情况</w:t>
            </w: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四、项目绩效目标（绩效指标和目标值，300字以内）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五、申报项目投资情况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资金来源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项目总</w:t>
            </w: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投资额（分来源）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2022年1月至</w:t>
            </w:r>
          </w:p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自筹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银行贷款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其他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合计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kern w:val="0"/>
                <w:sz w:val="21"/>
                <w:szCs w:val="21"/>
                <w:u w:val="none"/>
              </w:rPr>
              <w:t>六、企业税收贡献（20</w:t>
            </w:r>
            <w:r>
              <w:rPr>
                <w:rFonts w:hint="eastAsia" w:ascii="Times New Roman" w:hAnsi="Times New Roman" w:eastAsia="宋体"/>
                <w:bCs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/>
                <w:bCs/>
                <w:kern w:val="0"/>
                <w:sz w:val="21"/>
                <w:szCs w:val="21"/>
                <w:u w:val="none"/>
              </w:rPr>
              <w:t>年纳税额）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七、区商务主管部门</w:t>
            </w:r>
          </w:p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审核意见</w:t>
            </w:r>
          </w:p>
          <w:p>
            <w:pPr>
              <w:widowControl/>
              <w:suppressAutoHyphens/>
              <w:bidi w:val="0"/>
              <w:spacing w:line="300" w:lineRule="exact"/>
              <w:jc w:val="center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  <w:t>（盖章）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suppressAutoHyphens/>
              <w:bidi w:val="0"/>
              <w:spacing w:line="300" w:lineRule="exact"/>
              <w:jc w:val="left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</w:tbl>
    <w:p>
      <w:pPr>
        <w:suppressAutoHyphens/>
        <w:bidi w:val="0"/>
        <w:spacing w:line="320" w:lineRule="exact"/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  <w:t>项目联系人：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</w:t>
      </w:r>
      <w:r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      ，电话：       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</w:t>
      </w:r>
      <w:r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 ，手机：      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</w:t>
      </w:r>
      <w:r>
        <w:rPr>
          <w:rFonts w:ascii="Times New Roman" w:hAnsi="Times New Roman" w:eastAsia="宋体"/>
          <w:color w:val="auto"/>
          <w:kern w:val="0"/>
          <w:sz w:val="21"/>
          <w:szCs w:val="21"/>
          <w:u w:val="none"/>
        </w:rPr>
        <w:t xml:space="preserve">      ，E－mail：</w:t>
      </w:r>
    </w:p>
    <w:p>
      <w:pPr>
        <w:suppressAutoHyphens/>
        <w:bidi w:val="0"/>
        <w:spacing w:line="320" w:lineRule="exact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</w:p>
    <w:p>
      <w:pPr>
        <w:suppressAutoHyphens/>
        <w:bidi w:val="0"/>
        <w:spacing w:line="320" w:lineRule="exact"/>
        <w:jc w:val="left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u w:val="none"/>
        </w:rPr>
        <w:t>项目建设期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3年的</w:t>
      </w:r>
      <w:r>
        <w:rPr>
          <w:rFonts w:hint="eastAsia" w:ascii="宋体" w:hAnsi="宋体" w:eastAsia="宋体" w:cs="宋体"/>
          <w:sz w:val="21"/>
          <w:szCs w:val="21"/>
          <w:u w:val="none"/>
        </w:rPr>
        <w:t>：申报项目应在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月开始建设，应于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u w:val="none"/>
        </w:rPr>
        <w:t>底前完成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u w:val="none"/>
        </w:rPr>
        <w:t>项目建设期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2年的</w:t>
      </w:r>
      <w:r>
        <w:rPr>
          <w:rFonts w:hint="eastAsia" w:ascii="宋体" w:hAnsi="宋体" w:eastAsia="宋体" w:cs="宋体"/>
          <w:sz w:val="21"/>
          <w:szCs w:val="21"/>
          <w:u w:val="none"/>
        </w:rPr>
        <w:t>：申报项目应在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月开始建设，应于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none"/>
        </w:rPr>
        <w:t>月底前完成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。</w:t>
      </w:r>
    </w:p>
    <w:p>
      <w:pPr>
        <w:suppressAutoHyphens/>
        <w:bidi w:val="0"/>
        <w:spacing w:line="320" w:lineRule="exact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</w:p>
    <w:p>
      <w:pPr>
        <w:suppressAutoHyphens/>
        <w:bidi w:val="0"/>
        <w:spacing w:line="320" w:lineRule="exact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212E"/>
    <w:rsid w:val="3F1C212E"/>
    <w:rsid w:val="5D0641D6"/>
    <w:rsid w:val="60E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2024-05-20T01:38:00Z</dcterms:created>
  <dc:creator>小瑜</dc:creator>
  <cp:lastModifiedBy>区科技工业商务和信息化局</cp:lastModifiedBy>
  <dcterms:modified xsi:type="dcterms:W3CDTF">2024-05-20T07:00:01Z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