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0" w:firstLineChars="0"/>
        <w:textAlignment w:val="center"/>
        <w:outlineLvl w:val="1"/>
        <w:rPr>
          <w:rFonts w:hint="eastAsia" w:ascii="黑体" w:hAnsi="黑体" w:eastAsia="黑体" w:cs="黑体"/>
          <w:b w:val="0"/>
          <w:bCs/>
          <w:color w:val="auto"/>
          <w:kern w:val="2"/>
          <w:sz w:val="32"/>
          <w:szCs w:val="32"/>
          <w:lang w:val="en-US" w:eastAsia="zh-CN"/>
        </w:rPr>
      </w:pPr>
      <w:r>
        <w:rPr>
          <w:rFonts w:hint="eastAsia" w:ascii="黑体" w:hAnsi="黑体" w:eastAsia="黑体" w:cs="黑体"/>
          <w:b w:val="0"/>
          <w:bCs/>
          <w:color w:val="auto"/>
          <w:kern w:val="2"/>
          <w:sz w:val="32"/>
          <w:szCs w:val="32"/>
          <w:lang w:val="en-US" w:eastAsia="zh-CN"/>
        </w:rPr>
        <w:t>附件2</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0" w:firstLineChars="0"/>
        <w:jc w:val="center"/>
        <w:textAlignment w:val="center"/>
        <w:outlineLvl w:val="1"/>
        <w:rPr>
          <w:rFonts w:hint="eastAsia" w:ascii="黑体" w:hAnsi="黑体" w:eastAsia="黑体" w:cs="黑体"/>
          <w:b w:val="0"/>
          <w:bCs/>
          <w:color w:val="auto"/>
          <w:kern w:val="2"/>
          <w:sz w:val="44"/>
          <w:szCs w:val="44"/>
          <w:lang w:val="en-US" w:eastAsia="zh-CN"/>
        </w:rPr>
      </w:pPr>
      <w:r>
        <w:rPr>
          <w:rFonts w:hint="eastAsia" w:ascii="黑体" w:hAnsi="黑体" w:eastAsia="黑体" w:cs="黑体"/>
          <w:b w:val="0"/>
          <w:bCs/>
          <w:color w:val="auto"/>
          <w:kern w:val="2"/>
          <w:sz w:val="44"/>
          <w:szCs w:val="44"/>
          <w:lang w:val="en-US" w:eastAsia="zh-CN"/>
        </w:rPr>
        <w:t>申报材料样板</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0" w:firstLineChars="0"/>
        <w:jc w:val="center"/>
        <w:textAlignment w:val="center"/>
        <w:outlineLvl w:val="1"/>
        <w:rPr>
          <w:rFonts w:hint="default" w:ascii="黑体" w:hAnsi="黑体" w:eastAsia="黑体" w:cs="黑体"/>
          <w:b w:val="0"/>
          <w:bCs/>
          <w:color w:val="auto"/>
          <w:kern w:val="2"/>
          <w:sz w:val="44"/>
          <w:szCs w:val="44"/>
          <w:lang w:val="en-US" w:eastAsia="zh-CN"/>
        </w:rPr>
      </w:pP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0" w:firstLineChars="0"/>
        <w:textAlignment w:val="center"/>
        <w:outlineLvl w:val="1"/>
        <w:rPr>
          <w:rFonts w:hint="eastAsia" w:ascii="黑体" w:hAnsi="黑体" w:eastAsia="黑体" w:cs="黑体"/>
          <w:b w:val="0"/>
          <w:bCs/>
          <w:color w:val="auto"/>
          <w:kern w:val="2"/>
          <w:sz w:val="32"/>
          <w:szCs w:val="32"/>
          <w:lang w:val="en-US" w:eastAsia="zh-CN"/>
        </w:rPr>
      </w:pPr>
      <w:r>
        <w:rPr>
          <w:rFonts w:hint="eastAsia" w:ascii="黑体" w:hAnsi="黑体" w:eastAsia="黑体" w:cs="黑体"/>
          <w:b w:val="0"/>
          <w:bCs/>
          <w:color w:val="auto"/>
          <w:kern w:val="2"/>
          <w:sz w:val="32"/>
          <w:szCs w:val="32"/>
          <w:lang w:val="en-US" w:eastAsia="zh-CN"/>
        </w:rPr>
        <w:t>1. 申报资料封面</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4" w:hRule="atLeast"/>
          <w:jc w:val="center"/>
        </w:trPr>
        <w:tc>
          <w:tcPr>
            <w:tcW w:w="8522" w:type="dxa"/>
            <w:noWrap w:val="0"/>
            <w:vAlign w:val="top"/>
          </w:tcPr>
          <w:p>
            <w:pPr>
              <w:jc w:val="center"/>
              <w:rPr>
                <w:color w:val="auto"/>
                <w:sz w:val="48"/>
                <w:szCs w:val="48"/>
              </w:rPr>
            </w:pPr>
          </w:p>
          <w:p>
            <w:pPr>
              <w:jc w:val="center"/>
              <w:rPr>
                <w:color w:val="auto"/>
                <w:sz w:val="48"/>
                <w:szCs w:val="48"/>
              </w:rPr>
            </w:pPr>
          </w:p>
          <w:p>
            <w:pPr>
              <w:jc w:val="center"/>
              <w:rPr>
                <w:rFonts w:hint="default" w:ascii="宋体" w:hAnsi="宋体" w:eastAsia="宋体" w:cs="宋体"/>
                <w:b/>
                <w:bCs/>
                <w:color w:val="auto"/>
                <w:sz w:val="48"/>
                <w:szCs w:val="48"/>
                <w:lang w:val="en-US" w:eastAsia="zh-CN"/>
              </w:rPr>
            </w:pPr>
            <w:r>
              <w:rPr>
                <w:rFonts w:hint="eastAsia" w:ascii="宋体" w:hAnsi="宋体" w:eastAsia="宋体" w:cs="宋体"/>
                <w:b/>
                <w:bCs/>
                <w:color w:val="auto"/>
                <w:sz w:val="48"/>
                <w:szCs w:val="48"/>
                <w:lang w:val="en-US" w:eastAsia="zh-CN"/>
              </w:rPr>
              <w:t>广东省会展项目百强</w:t>
            </w:r>
          </w:p>
          <w:p>
            <w:pPr>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申报材料</w:t>
            </w:r>
          </w:p>
          <w:p>
            <w:pPr>
              <w:jc w:val="left"/>
              <w:rPr>
                <w:color w:val="auto"/>
                <w:sz w:val="48"/>
                <w:szCs w:val="48"/>
              </w:rPr>
            </w:pPr>
          </w:p>
          <w:p>
            <w:pPr>
              <w:jc w:val="left"/>
              <w:rPr>
                <w:color w:val="auto"/>
                <w:sz w:val="48"/>
                <w:szCs w:val="48"/>
              </w:rPr>
            </w:pPr>
          </w:p>
          <w:p>
            <w:pPr>
              <w:jc w:val="left"/>
              <w:rPr>
                <w:color w:val="auto"/>
                <w:sz w:val="48"/>
                <w:szCs w:val="48"/>
              </w:rPr>
            </w:pPr>
          </w:p>
          <w:p>
            <w:pPr>
              <w:jc w:val="left"/>
              <w:rPr>
                <w:color w:val="auto"/>
                <w:sz w:val="48"/>
                <w:szCs w:val="48"/>
              </w:rPr>
            </w:pPr>
          </w:p>
          <w:p>
            <w:pPr>
              <w:jc w:val="left"/>
              <w:rPr>
                <w:rFonts w:hint="default" w:ascii="宋体" w:hAnsi="宋体" w:eastAsia="宋体" w:cs="宋体"/>
                <w:color w:val="auto"/>
                <w:sz w:val="36"/>
                <w:szCs w:val="36"/>
                <w:u w:val="single"/>
                <w:lang w:val="en-US" w:eastAsia="zh-CN"/>
              </w:rPr>
            </w:pPr>
            <w:r>
              <w:rPr>
                <w:rFonts w:hint="eastAsia" w:ascii="宋体" w:hAnsi="宋体" w:eastAsia="宋体" w:cs="宋体"/>
                <w:b/>
                <w:bCs/>
                <w:color w:val="auto"/>
                <w:sz w:val="36"/>
                <w:szCs w:val="36"/>
                <w:lang w:eastAsia="zh-CN"/>
              </w:rPr>
              <w:t>申</w:t>
            </w:r>
            <w:r>
              <w:rPr>
                <w:rFonts w:hint="eastAsia" w:ascii="宋体" w:hAnsi="宋体" w:eastAsia="宋体" w:cs="宋体"/>
                <w:b/>
                <w:bCs/>
                <w:color w:val="auto"/>
                <w:sz w:val="36"/>
                <w:szCs w:val="36"/>
              </w:rPr>
              <w:t>报</w:t>
            </w:r>
            <w:r>
              <w:rPr>
                <w:rFonts w:hint="eastAsia" w:ascii="宋体" w:hAnsi="宋体" w:eastAsia="宋体" w:cs="宋体"/>
                <w:b/>
                <w:bCs/>
                <w:color w:val="auto"/>
                <w:sz w:val="36"/>
                <w:szCs w:val="36"/>
                <w:lang w:val="en-US" w:eastAsia="zh-CN"/>
              </w:rPr>
              <w:t>项目</w:t>
            </w:r>
            <w:r>
              <w:rPr>
                <w:rFonts w:hint="eastAsia" w:ascii="宋体" w:hAnsi="宋体" w:eastAsia="宋体" w:cs="宋体"/>
                <w:color w:val="auto"/>
                <w:sz w:val="36"/>
                <w:szCs w:val="36"/>
              </w:rPr>
              <w:t>：</w:t>
            </w:r>
            <w:r>
              <w:rPr>
                <w:rFonts w:hint="eastAsia" w:ascii="宋体" w:hAnsi="宋体" w:eastAsia="宋体" w:cs="宋体"/>
                <w:color w:val="auto"/>
                <w:sz w:val="36"/>
                <w:szCs w:val="36"/>
                <w:u w:val="single"/>
                <w:lang w:val="en-US" w:eastAsia="zh-CN"/>
              </w:rPr>
              <w:t xml:space="preserve">                                </w:t>
            </w:r>
          </w:p>
          <w:p>
            <w:pPr>
              <w:pStyle w:val="13"/>
              <w:rPr>
                <w:rFonts w:hint="eastAsia" w:ascii="宋体" w:hAnsi="宋体" w:eastAsia="宋体" w:cs="宋体"/>
                <w:color w:val="auto"/>
                <w:sz w:val="36"/>
                <w:szCs w:val="36"/>
                <w:lang w:val="en-US" w:eastAsia="zh-CN"/>
              </w:rPr>
            </w:pPr>
          </w:p>
          <w:p>
            <w:pPr>
              <w:pStyle w:val="13"/>
              <w:rPr>
                <w:rFonts w:hint="eastAsia" w:ascii="宋体" w:hAnsi="宋体" w:eastAsia="宋体" w:cs="宋体"/>
                <w:color w:val="auto"/>
                <w:sz w:val="36"/>
                <w:szCs w:val="36"/>
                <w:lang w:val="en-US" w:eastAsia="zh-CN"/>
              </w:rPr>
            </w:pPr>
          </w:p>
          <w:p>
            <w:pPr>
              <w:pStyle w:val="13"/>
              <w:ind w:left="0" w:leftChars="0" w:firstLine="0" w:firstLineChars="0"/>
              <w:rPr>
                <w:rFonts w:hint="default" w:ascii="宋体" w:hAnsi="宋体" w:eastAsia="宋体" w:cs="宋体"/>
                <w:color w:val="auto"/>
                <w:sz w:val="36"/>
                <w:szCs w:val="36"/>
                <w:lang w:val="en-US" w:eastAsia="zh-CN"/>
              </w:rPr>
            </w:pPr>
          </w:p>
          <w:p>
            <w:pPr>
              <w:jc w:val="left"/>
              <w:rPr>
                <w:rFonts w:hint="eastAsia" w:ascii="宋体" w:hAnsi="宋体" w:eastAsia="宋体" w:cs="宋体"/>
                <w:color w:val="auto"/>
                <w:sz w:val="36"/>
                <w:szCs w:val="36"/>
                <w:lang w:eastAsia="zh-CN"/>
              </w:rPr>
            </w:pPr>
          </w:p>
          <w:p>
            <w:pPr>
              <w:jc w:val="left"/>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申报单位</w:t>
            </w:r>
            <w:r>
              <w:rPr>
                <w:rFonts w:hint="eastAsia" w:ascii="宋体" w:hAnsi="宋体" w:eastAsia="宋体" w:cs="宋体"/>
                <w:b/>
                <w:bCs/>
                <w:color w:val="auto"/>
                <w:sz w:val="36"/>
                <w:szCs w:val="36"/>
              </w:rPr>
              <w:t>（加盖公章）：</w:t>
            </w:r>
          </w:p>
          <w:p>
            <w:pPr>
              <w:jc w:val="left"/>
              <w:rPr>
                <w:rFonts w:hint="eastAsia" w:ascii="宋体" w:hAnsi="宋体" w:eastAsia="宋体" w:cs="宋体"/>
                <w:b/>
                <w:bCs/>
                <w:color w:val="auto"/>
                <w:sz w:val="36"/>
                <w:szCs w:val="36"/>
              </w:rPr>
            </w:pPr>
            <w:r>
              <w:rPr>
                <w:rFonts w:hint="eastAsia" w:ascii="宋体" w:hAnsi="宋体" w:eastAsia="宋体" w:cs="宋体"/>
                <w:b/>
                <w:bCs/>
                <w:color w:val="auto"/>
                <w:sz w:val="36"/>
                <w:szCs w:val="36"/>
              </w:rPr>
              <w:t>联系人：</w:t>
            </w:r>
          </w:p>
          <w:p>
            <w:pPr>
              <w:jc w:val="left"/>
              <w:rPr>
                <w:rFonts w:hint="eastAsia" w:ascii="宋体" w:hAnsi="宋体" w:eastAsia="宋体" w:cs="宋体"/>
                <w:b/>
                <w:bCs/>
                <w:color w:val="auto"/>
                <w:sz w:val="36"/>
                <w:szCs w:val="36"/>
              </w:rPr>
            </w:pPr>
            <w:r>
              <w:rPr>
                <w:rFonts w:hint="eastAsia" w:ascii="宋体" w:hAnsi="宋体" w:eastAsia="宋体" w:cs="宋体"/>
                <w:b/>
                <w:bCs/>
                <w:color w:val="auto"/>
                <w:sz w:val="36"/>
                <w:szCs w:val="36"/>
              </w:rPr>
              <w:t>联系方式：</w:t>
            </w:r>
          </w:p>
          <w:p>
            <w:pPr>
              <w:jc w:val="left"/>
              <w:rPr>
                <w:color w:val="auto"/>
                <w:sz w:val="48"/>
                <w:szCs w:val="48"/>
              </w:rPr>
            </w:pPr>
            <w:r>
              <w:rPr>
                <w:rFonts w:hint="eastAsia" w:ascii="宋体" w:hAnsi="宋体" w:eastAsia="宋体" w:cs="宋体"/>
                <w:b/>
                <w:bCs/>
                <w:color w:val="auto"/>
                <w:sz w:val="36"/>
                <w:szCs w:val="36"/>
              </w:rPr>
              <w:t>邮箱</w:t>
            </w:r>
            <w:r>
              <w:rPr>
                <w:rFonts w:hint="eastAsia" w:ascii="宋体" w:hAnsi="宋体" w:eastAsia="宋体" w:cs="宋体"/>
                <w:color w:val="auto"/>
                <w:sz w:val="36"/>
                <w:szCs w:val="36"/>
              </w:rPr>
              <w:t>：</w:t>
            </w:r>
          </w:p>
        </w:tc>
      </w:tr>
    </w:tbl>
    <w:p>
      <w:pPr>
        <w:pStyle w:val="2"/>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2. 目录</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center"/>
        <w:textAlignment w:val="auto"/>
        <w:rPr>
          <w:rFonts w:hint="eastAsia" w:ascii="华文中宋" w:hAnsi="华文中宋" w:eastAsia="华文中宋" w:cs="华文中宋"/>
          <w:color w:val="auto"/>
          <w:sz w:val="44"/>
          <w:szCs w:val="44"/>
          <w:u w:val="none"/>
          <w:lang w:val="en-US" w:eastAsia="zh-CN"/>
        </w:rPr>
      </w:pPr>
      <w:r>
        <w:rPr>
          <w:rFonts w:hint="eastAsia" w:ascii="华文中宋" w:hAnsi="华文中宋" w:eastAsia="华文中宋" w:cs="华文中宋"/>
          <w:color w:val="auto"/>
          <w:sz w:val="44"/>
          <w:szCs w:val="44"/>
          <w:u w:val="none"/>
          <w:lang w:val="en-US" w:eastAsia="zh-CN"/>
        </w:rPr>
        <w:t>目录</w:t>
      </w:r>
    </w:p>
    <w:tbl>
      <w:tblPr>
        <w:tblStyle w:val="9"/>
        <w:tblW w:w="94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
        <w:gridCol w:w="4236"/>
        <w:gridCol w:w="1824"/>
        <w:gridCol w:w="1275"/>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23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内容</w:t>
            </w:r>
          </w:p>
        </w:tc>
        <w:tc>
          <w:tcPr>
            <w:tcW w:w="182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是否必须提供</w:t>
            </w:r>
          </w:p>
        </w:tc>
        <w:tc>
          <w:tcPr>
            <w:tcW w:w="127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是否提供</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封面</w:t>
            </w:r>
          </w:p>
        </w:tc>
        <w:tc>
          <w:tcPr>
            <w:tcW w:w="18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目录</w:t>
            </w:r>
          </w:p>
        </w:tc>
        <w:tc>
          <w:tcPr>
            <w:tcW w:w="1824"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1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承诺书</w:t>
            </w:r>
          </w:p>
        </w:tc>
        <w:tc>
          <w:tcPr>
            <w:tcW w:w="18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营业执照复印件</w:t>
            </w:r>
          </w:p>
        </w:tc>
        <w:tc>
          <w:tcPr>
            <w:tcW w:w="18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企业信用记录</w:t>
            </w:r>
          </w:p>
        </w:tc>
        <w:tc>
          <w:tcPr>
            <w:tcW w:w="1824"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1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法人授权书</w:t>
            </w:r>
          </w:p>
        </w:tc>
        <w:tc>
          <w:tcPr>
            <w:tcW w:w="1824"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1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HYPERLINK "http://www.so.com/link?m=a/fFKSmWiKht1JZ2wqufbGeaFfrJVabO5mlgraFiMkji4sqjsq/bDujDiKJAFuzeETzJKqtZf7URkNNHOI3QZNiSSdX67MtYhes0kqXyd6T1y6Dwf8PT7Uw2ub/YnWvyEJOSEMnWPASVZpyhpf465W0mgRyNjVkWcuuU9iS8aTKlNQDMEYmWzTM/CbKCcs3tKH9tZYUFlPHwGb3vv" \t "https://www.so.com/_blank"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商务部业务系统统一平台</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i w:val="0"/>
                <w:iCs w:val="0"/>
                <w:color w:val="auto"/>
                <w:kern w:val="0"/>
                <w:sz w:val="24"/>
                <w:szCs w:val="24"/>
                <w:highlight w:val="none"/>
                <w:u w:val="none"/>
                <w:lang w:val="en-US" w:eastAsia="zh-CN" w:bidi="ar"/>
              </w:rPr>
              <w:t>注册表</w:t>
            </w:r>
          </w:p>
        </w:tc>
        <w:tc>
          <w:tcPr>
            <w:tcW w:w="1824"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1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申报推荐表</w:t>
            </w:r>
          </w:p>
        </w:tc>
        <w:tc>
          <w:tcPr>
            <w:tcW w:w="18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近3届展会场馆租赁合同复印件，任意3届广东省展会场馆租赁合同复印件</w:t>
            </w:r>
          </w:p>
        </w:tc>
        <w:tc>
          <w:tcPr>
            <w:tcW w:w="182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2023年参展商相关情况汇总表</w:t>
            </w:r>
          </w:p>
        </w:tc>
        <w:tc>
          <w:tcPr>
            <w:tcW w:w="18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2023年专业观众相关情况汇总表</w:t>
            </w:r>
          </w:p>
        </w:tc>
        <w:tc>
          <w:tcPr>
            <w:tcW w:w="1824"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215" w:type="dxa"/>
            <w:tcBorders>
              <w:tl2br w:val="nil"/>
              <w:tr2bl w:val="nil"/>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2023年展会营业收入相关情况汇总表</w:t>
            </w:r>
          </w:p>
        </w:tc>
        <w:tc>
          <w:tcPr>
            <w:tcW w:w="18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2023年会议论坛等活动相关情况汇总表</w:t>
            </w:r>
          </w:p>
        </w:tc>
        <w:tc>
          <w:tcPr>
            <w:tcW w:w="182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是</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3"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42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协商书（如有）</w:t>
            </w:r>
          </w:p>
        </w:tc>
        <w:tc>
          <w:tcPr>
            <w:tcW w:w="1824"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如有，则提供</w:t>
            </w:r>
          </w:p>
        </w:tc>
        <w:tc>
          <w:tcPr>
            <w:tcW w:w="12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pStyle w:val="2"/>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br w:type="page"/>
      </w:r>
      <w:r>
        <w:rPr>
          <w:rFonts w:hint="eastAsia" w:ascii="黑体" w:hAnsi="黑体" w:eastAsia="黑体" w:cs="黑体"/>
          <w:b w:val="0"/>
          <w:bCs/>
          <w:color w:val="auto"/>
          <w:lang w:val="en-US" w:eastAsia="zh-CN"/>
        </w:rPr>
        <w:t>3. 承诺书</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广东省会展项目百强</w:t>
      </w:r>
      <w:r>
        <w:rPr>
          <w:rFonts w:hint="eastAsia" w:ascii="方正小标宋_GBK" w:hAnsi="方正小标宋_GBK" w:eastAsia="方正小标宋_GBK" w:cs="方正小标宋_GBK"/>
          <w:b w:val="0"/>
          <w:bCs w:val="0"/>
          <w:color w:val="auto"/>
          <w:sz w:val="44"/>
          <w:szCs w:val="44"/>
        </w:rPr>
        <w:t>申请承诺书</w:t>
      </w:r>
    </w:p>
    <w:p>
      <w:pPr>
        <w:snapToGrid w:val="0"/>
        <w:rPr>
          <w:rFonts w:ascii="??_GB2312" w:hAnsi="Calibri" w:eastAsia="宋体"/>
          <w:color w:val="auto"/>
          <w:sz w:val="21"/>
          <w:szCs w:val="21"/>
        </w:rPr>
      </w:pP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对申请</w:t>
      </w:r>
      <w:r>
        <w:rPr>
          <w:rFonts w:hint="eastAsia" w:ascii="仿宋" w:hAnsi="仿宋" w:eastAsia="仿宋" w:cs="仿宋"/>
          <w:color w:val="auto"/>
          <w:sz w:val="32"/>
          <w:szCs w:val="32"/>
          <w:lang w:val="en-US" w:eastAsia="zh-CN"/>
        </w:rPr>
        <w:t>广东省会展项目百强</w:t>
      </w:r>
      <w:r>
        <w:rPr>
          <w:rFonts w:hint="eastAsia" w:ascii="仿宋" w:hAnsi="仿宋" w:eastAsia="仿宋" w:cs="仿宋"/>
          <w:color w:val="auto"/>
          <w:sz w:val="32"/>
          <w:szCs w:val="32"/>
        </w:rPr>
        <w:t>的有关事宜，我单位郑重承诺：</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一、我公司已认真阅读《广东省会展企业百强和会展项目百强认定办法》</w:t>
      </w:r>
      <w:r>
        <w:rPr>
          <w:rFonts w:hint="eastAsia" w:ascii="仿宋" w:hAnsi="仿宋" w:eastAsia="仿宋" w:cs="仿宋"/>
          <w:color w:val="auto"/>
          <w:sz w:val="32"/>
          <w:szCs w:val="32"/>
          <w:lang w:val="en-US" w:eastAsia="zh-CN"/>
        </w:rPr>
        <w:t>及相关附件材料</w:t>
      </w:r>
      <w:r>
        <w:rPr>
          <w:rFonts w:hint="eastAsia" w:ascii="仿宋" w:hAnsi="仿宋" w:eastAsia="仿宋" w:cs="仿宋"/>
          <w:color w:val="auto"/>
          <w:sz w:val="32"/>
          <w:szCs w:val="32"/>
        </w:rPr>
        <w:t>，详情尽知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并遵守相关规定</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我公司承诺</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所有</w:t>
      </w:r>
      <w:r>
        <w:rPr>
          <w:rFonts w:hint="eastAsia" w:ascii="仿宋" w:hAnsi="仿宋" w:eastAsia="仿宋" w:cs="仿宋"/>
          <w:color w:val="auto"/>
          <w:sz w:val="32"/>
          <w:szCs w:val="32"/>
        </w:rPr>
        <w:t>申报材料的</w:t>
      </w:r>
      <w:r>
        <w:rPr>
          <w:rFonts w:hint="eastAsia" w:ascii="仿宋" w:hAnsi="仿宋" w:eastAsia="仿宋" w:cs="仿宋"/>
          <w:color w:val="auto"/>
          <w:sz w:val="32"/>
          <w:szCs w:val="32"/>
          <w:lang w:val="en-US" w:eastAsia="zh-CN"/>
        </w:rPr>
        <w:t>完整性、</w:t>
      </w:r>
      <w:r>
        <w:rPr>
          <w:rFonts w:hint="eastAsia" w:ascii="仿宋" w:hAnsi="仿宋" w:eastAsia="仿宋" w:cs="仿宋"/>
          <w:color w:val="auto"/>
          <w:sz w:val="32"/>
          <w:szCs w:val="32"/>
        </w:rPr>
        <w:t>真实性、</w:t>
      </w:r>
      <w:r>
        <w:rPr>
          <w:rFonts w:hint="eastAsia" w:ascii="仿宋" w:hAnsi="仿宋" w:eastAsia="仿宋" w:cs="仿宋"/>
          <w:color w:val="auto"/>
          <w:sz w:val="32"/>
          <w:szCs w:val="32"/>
          <w:lang w:val="en-US" w:eastAsia="zh-CN"/>
        </w:rPr>
        <w:t>准确</w:t>
      </w:r>
      <w:r>
        <w:rPr>
          <w:rFonts w:hint="eastAsia" w:ascii="仿宋" w:hAnsi="仿宋" w:eastAsia="仿宋" w:cs="仿宋"/>
          <w:color w:val="auto"/>
          <w:sz w:val="32"/>
          <w:szCs w:val="32"/>
        </w:rPr>
        <w:t>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合法性</w:t>
      </w:r>
      <w:r>
        <w:rPr>
          <w:rFonts w:hint="eastAsia" w:ascii="仿宋" w:hAnsi="仿宋" w:eastAsia="仿宋" w:cs="仿宋"/>
          <w:color w:val="auto"/>
          <w:sz w:val="32"/>
          <w:szCs w:val="32"/>
        </w:rPr>
        <w:t>负责，复印件与原件</w:t>
      </w:r>
      <w:r>
        <w:rPr>
          <w:rFonts w:hint="eastAsia" w:ascii="仿宋" w:hAnsi="仿宋" w:eastAsia="仿宋" w:cs="仿宋"/>
          <w:color w:val="auto"/>
          <w:sz w:val="32"/>
          <w:szCs w:val="32"/>
          <w:lang w:val="en-US" w:eastAsia="zh-CN"/>
        </w:rPr>
        <w:t>保持一致</w:t>
      </w:r>
      <w:r>
        <w:rPr>
          <w:rFonts w:hint="eastAsia" w:ascii="仿宋" w:hAnsi="仿宋" w:eastAsia="仿宋" w:cs="仿宋"/>
          <w:color w:val="auto"/>
          <w:sz w:val="32"/>
          <w:szCs w:val="32"/>
        </w:rPr>
        <w:t>。如因我公司所提供的上述信息及相关资料不实等原因导致申报未能通过评审，责任由我公司全权负责。</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三、我公司承诺申报项目举办期间，主（承）办单位、搭建单位、参展商等未出现因安全事故、知识产权纠纷等负面事件而被行政机关处罚或司法机关判决承担法律责任的情况。</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四、我公司承诺</w:t>
      </w:r>
      <w:r>
        <w:rPr>
          <w:rFonts w:hint="eastAsia" w:ascii="仿宋" w:hAnsi="仿宋" w:eastAsia="仿宋" w:cs="仿宋"/>
          <w:color w:val="auto"/>
          <w:sz w:val="32"/>
          <w:szCs w:val="32"/>
          <w:lang w:eastAsia="zh-CN"/>
        </w:rPr>
        <w:t>申报项目</w:t>
      </w:r>
      <w:r>
        <w:rPr>
          <w:rFonts w:hint="eastAsia" w:ascii="仿宋" w:hAnsi="仿宋" w:eastAsia="仿宋" w:cs="仿宋"/>
          <w:color w:val="auto"/>
          <w:sz w:val="32"/>
          <w:szCs w:val="32"/>
          <w:lang w:val="en-US" w:eastAsia="zh-CN"/>
        </w:rPr>
        <w:t>涉及的</w:t>
      </w:r>
      <w:r>
        <w:rPr>
          <w:rFonts w:hint="eastAsia" w:ascii="仿宋" w:hAnsi="仿宋" w:eastAsia="仿宋" w:cs="仿宋"/>
          <w:color w:val="auto"/>
          <w:sz w:val="32"/>
          <w:szCs w:val="32"/>
          <w:lang w:eastAsia="zh-CN"/>
        </w:rPr>
        <w:t>主（承）办单位，</w:t>
      </w:r>
      <w:r>
        <w:rPr>
          <w:rFonts w:hint="eastAsia" w:ascii="仿宋" w:hAnsi="仿宋" w:eastAsia="仿宋" w:cs="仿宋"/>
          <w:color w:val="auto"/>
          <w:sz w:val="32"/>
          <w:szCs w:val="32"/>
        </w:rPr>
        <w:t>近3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无偷税漏税行为、无重大违法违规情况、无不良诚信记录等</w:t>
      </w:r>
      <w:r>
        <w:rPr>
          <w:rFonts w:hint="eastAsia" w:ascii="仿宋" w:hAnsi="仿宋" w:eastAsia="仿宋" w:cs="仿宋"/>
          <w:color w:val="auto"/>
          <w:sz w:val="32"/>
          <w:szCs w:val="32"/>
          <w:lang w:eastAsia="zh-CN"/>
        </w:rPr>
        <w:t>记录</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五、我公司承诺严格履行</w:t>
      </w:r>
      <w:r>
        <w:rPr>
          <w:rFonts w:hint="eastAsia" w:ascii="仿宋" w:hAnsi="仿宋" w:eastAsia="仿宋" w:cs="仿宋"/>
          <w:color w:val="auto"/>
          <w:sz w:val="32"/>
          <w:szCs w:val="32"/>
        </w:rPr>
        <w:t>《广东省会展企业百强和会展项目百强认定办法》</w:t>
      </w:r>
      <w:r>
        <w:rPr>
          <w:rFonts w:hint="eastAsia" w:ascii="仿宋" w:hAnsi="仿宋" w:eastAsia="仿宋" w:cs="仿宋"/>
          <w:color w:val="auto"/>
          <w:sz w:val="32"/>
          <w:szCs w:val="32"/>
          <w:lang w:val="en-US" w:eastAsia="zh-CN"/>
        </w:rPr>
        <w:t>中规定的有关义务，接受广东省商务厅的监督，如有违背，主动退回相关牌匾及证书。</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w:t>
      </w:r>
      <w:r>
        <w:rPr>
          <w:rFonts w:hint="eastAsia" w:ascii="仿宋" w:hAnsi="仿宋" w:eastAsia="仿宋" w:cs="仿宋"/>
          <w:color w:val="auto"/>
          <w:sz w:val="32"/>
          <w:szCs w:val="32"/>
          <w:lang w:val="en-US" w:eastAsia="zh-CN"/>
        </w:rPr>
        <w:t>/授权代表</w:t>
      </w:r>
      <w:r>
        <w:rPr>
          <w:rFonts w:hint="eastAsia" w:ascii="仿宋" w:hAnsi="仿宋" w:eastAsia="仿宋" w:cs="仿宋"/>
          <w:color w:val="auto"/>
          <w:sz w:val="32"/>
          <w:szCs w:val="32"/>
        </w:rPr>
        <w:t>签字：</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单位全称（盖章）：</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日期：</w:t>
      </w:r>
    </w:p>
    <w:p>
      <w:pPr>
        <w:keepNext w:val="0"/>
        <w:keepLines w:val="0"/>
        <w:pageBreakBefore w:val="0"/>
        <w:widowControl/>
        <w:kinsoku/>
        <w:wordWrap/>
        <w:overflowPunct/>
        <w:topLinePunct w:val="0"/>
        <w:autoSpaceDE/>
        <w:autoSpaceDN/>
        <w:bidi w:val="0"/>
        <w:adjustRightInd/>
        <w:snapToGrid w:val="0"/>
        <w:spacing w:line="360" w:lineRule="auto"/>
        <w:ind w:firstLine="5213" w:firstLineChars="1862"/>
        <w:jc w:val="both"/>
        <w:textAlignment w:val="auto"/>
        <w:rPr>
          <w:rFonts w:hint="eastAsia" w:ascii="宋体" w:hAnsi="宋体" w:eastAsia="宋体" w:cs="宋体"/>
          <w:color w:val="auto"/>
          <w:sz w:val="28"/>
          <w:szCs w:val="28"/>
          <w:lang w:val="en-US" w:eastAsia="zh-CN"/>
        </w:rPr>
      </w:pPr>
    </w:p>
    <w:p>
      <w:pPr>
        <w:adjustRightInd w:val="0"/>
        <w:snapToGrid w:val="0"/>
        <w:spacing w:line="360" w:lineRule="auto"/>
        <w:ind w:firstLine="480" w:firstLineChars="200"/>
        <w:textAlignment w:val="center"/>
        <w:rPr>
          <w:rFonts w:hint="eastAsia" w:ascii="宋体" w:hAnsi="宋体" w:eastAsia="宋体" w:cs="宋体"/>
          <w:color w:val="auto"/>
          <w:sz w:val="24"/>
        </w:rPr>
      </w:pPr>
      <w:r>
        <w:rPr>
          <w:rFonts w:hint="eastAsia" w:ascii="宋体" w:hAnsi="宋体" w:eastAsia="宋体" w:cs="宋体"/>
          <w:color w:val="auto"/>
          <w:sz w:val="24"/>
        </w:rPr>
        <w:br w:type="page"/>
      </w:r>
    </w:p>
    <w:p>
      <w:pPr>
        <w:adjustRightInd w:val="0"/>
        <w:snapToGrid w:val="0"/>
        <w:spacing w:line="360" w:lineRule="auto"/>
        <w:ind w:firstLine="480" w:firstLineChars="200"/>
        <w:textAlignment w:val="center"/>
        <w:rPr>
          <w:rFonts w:hint="eastAsia" w:ascii="宋体" w:hAnsi="宋体" w:eastAsia="宋体" w:cs="宋体"/>
          <w:color w:val="auto"/>
          <w:sz w:val="24"/>
        </w:rPr>
      </w:pPr>
    </w:p>
    <w:p>
      <w:pPr>
        <w:adjustRightInd w:val="0"/>
        <w:snapToGrid w:val="0"/>
        <w:spacing w:line="360" w:lineRule="auto"/>
        <w:ind w:firstLine="480" w:firstLineChars="200"/>
        <w:textAlignment w:val="center"/>
        <w:rPr>
          <w:rFonts w:hint="eastAsia" w:ascii="宋体" w:hAnsi="宋体" w:eastAsia="宋体" w:cs="宋体"/>
          <w:color w:val="auto"/>
          <w:sz w:val="24"/>
        </w:rPr>
      </w:pPr>
    </w:p>
    <w:p>
      <w:pPr>
        <w:adjustRightInd w:val="0"/>
        <w:snapToGrid w:val="0"/>
        <w:spacing w:line="360" w:lineRule="auto"/>
        <w:ind w:firstLine="480" w:firstLineChars="200"/>
        <w:textAlignment w:val="center"/>
        <w:rPr>
          <w:rFonts w:hint="eastAsia" w:ascii="宋体" w:hAnsi="宋体" w:eastAsia="宋体" w:cs="宋体"/>
          <w:color w:val="auto"/>
          <w:sz w:val="24"/>
        </w:rPr>
      </w:pPr>
    </w:p>
    <w:p>
      <w:pPr>
        <w:adjustRightInd w:val="0"/>
        <w:snapToGrid w:val="0"/>
        <w:spacing w:line="360" w:lineRule="auto"/>
        <w:ind w:firstLine="562" w:firstLineChars="200"/>
        <w:textAlignment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附：法定代表人身份证复印件（须提供正面、背面双面身份证复印件）</w:t>
      </w:r>
    </w:p>
    <w:p>
      <w:pPr>
        <w:adjustRightInd w:val="0"/>
        <w:snapToGrid w:val="0"/>
        <w:spacing w:line="360" w:lineRule="auto"/>
        <w:ind w:firstLine="562" w:firstLineChars="200"/>
        <w:textAlignment w:val="center"/>
        <w:rPr>
          <w:rFonts w:hint="eastAsia" w:ascii="宋体" w:hAnsi="宋体" w:eastAsia="宋体" w:cs="宋体"/>
          <w:b/>
          <w:bCs/>
          <w:color w:val="auto"/>
          <w:sz w:val="28"/>
          <w:szCs w:val="28"/>
        </w:rPr>
      </w:pPr>
    </w:p>
    <w:p>
      <w:pPr>
        <w:adjustRightInd w:val="0"/>
        <w:snapToGrid w:val="0"/>
        <w:spacing w:line="360" w:lineRule="auto"/>
        <w:ind w:firstLine="562" w:firstLineChars="200"/>
        <w:textAlignment w:val="center"/>
        <w:rPr>
          <w:rFonts w:hint="eastAsia" w:ascii="宋体" w:hAnsi="宋体" w:eastAsia="宋体" w:cs="宋体"/>
          <w:b/>
          <w:bCs/>
          <w:color w:val="auto"/>
          <w:sz w:val="28"/>
          <w:szCs w:val="28"/>
        </w:rPr>
      </w:pPr>
    </w:p>
    <w:p>
      <w:pPr>
        <w:adjustRightInd w:val="0"/>
        <w:snapToGrid w:val="0"/>
        <w:spacing w:line="360" w:lineRule="auto"/>
        <w:ind w:firstLine="562" w:firstLineChars="200"/>
        <w:textAlignment w:val="center"/>
        <w:rPr>
          <w:rFonts w:hint="eastAsia" w:ascii="宋体" w:hAnsi="宋体" w:eastAsia="宋体" w:cs="宋体"/>
          <w:b/>
          <w:bCs/>
          <w:color w:val="auto"/>
          <w:sz w:val="28"/>
          <w:szCs w:val="28"/>
        </w:rPr>
      </w:pPr>
    </w:p>
    <w:p>
      <w:pPr>
        <w:adjustRightInd w:val="0"/>
        <w:snapToGrid w:val="0"/>
        <w:spacing w:line="360" w:lineRule="auto"/>
        <w:ind w:firstLine="562" w:firstLineChars="200"/>
        <w:textAlignment w:val="center"/>
        <w:rPr>
          <w:rFonts w:hint="eastAsia" w:ascii="宋体" w:hAnsi="宋体" w:eastAsia="宋体" w:cs="宋体"/>
          <w:b/>
          <w:bCs/>
          <w:color w:val="auto"/>
          <w:sz w:val="28"/>
          <w:szCs w:val="28"/>
        </w:rPr>
      </w:pPr>
    </w:p>
    <w:p>
      <w:pPr>
        <w:pStyle w:val="7"/>
        <w:adjustRightInd w:val="0"/>
        <w:jc w:val="center"/>
        <w:textAlignment w:val="center"/>
        <w:rPr>
          <w:color w:val="auto"/>
        </w:rPr>
      </w:pPr>
      <w:r>
        <w:rPr>
          <w:color w:val="auto"/>
        </w:rPr>
        <w:drawing>
          <wp:inline distT="0" distB="0" distL="114300" distR="114300">
            <wp:extent cx="2907030" cy="178181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907030" cy="1781810"/>
                    </a:xfrm>
                    <a:prstGeom prst="rect">
                      <a:avLst/>
                    </a:prstGeom>
                    <a:noFill/>
                    <a:ln>
                      <a:noFill/>
                    </a:ln>
                  </pic:spPr>
                </pic:pic>
              </a:graphicData>
            </a:graphic>
          </wp:inline>
        </w:drawing>
      </w:r>
      <w:r>
        <w:rPr>
          <w:color w:val="auto"/>
        </w:rPr>
        <w:drawing>
          <wp:inline distT="0" distB="0" distL="114300" distR="114300">
            <wp:extent cx="2924175" cy="1884680"/>
            <wp:effectExtent l="0" t="0" r="952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924175" cy="1884680"/>
                    </a:xfrm>
                    <a:prstGeom prst="rect">
                      <a:avLst/>
                    </a:prstGeom>
                    <a:noFill/>
                    <a:ln>
                      <a:noFill/>
                    </a:ln>
                  </pic:spPr>
                </pic:pic>
              </a:graphicData>
            </a:graphic>
          </wp:inline>
        </w:drawing>
      </w:r>
    </w:p>
    <w:p>
      <w:pPr>
        <w:pStyle w:val="2"/>
        <w:keepNext/>
        <w:keepLines/>
        <w:pageBreakBefore w:val="0"/>
        <w:widowControl w:val="0"/>
        <w:numPr>
          <w:ilvl w:val="1"/>
          <w:numId w:val="0"/>
        </w:numPr>
        <w:kinsoku/>
        <w:wordWrap/>
        <w:overflowPunct/>
        <w:topLinePunct w:val="0"/>
        <w:autoSpaceDE/>
        <w:autoSpaceDN/>
        <w:bidi w:val="0"/>
        <w:adjustRightInd/>
        <w:snapToGrid w:val="0"/>
        <w:spacing w:before="0" w:after="0" w:line="560" w:lineRule="exact"/>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br w:type="page"/>
      </w:r>
      <w:r>
        <w:rPr>
          <w:rFonts w:hint="eastAsia" w:ascii="黑体" w:hAnsi="黑体" w:eastAsia="黑体" w:cs="黑体"/>
          <w:b w:val="0"/>
          <w:bCs/>
          <w:color w:val="auto"/>
          <w:kern w:val="2"/>
          <w:sz w:val="32"/>
          <w:szCs w:val="32"/>
          <w:lang w:val="en-US" w:eastAsia="zh-CN" w:bidi="ar-SA"/>
        </w:rPr>
        <w:t>4. 营业执照复印件</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color w:val="auto"/>
          <w:lang w:val="en-US" w:eastAsia="zh-CN"/>
        </w:rPr>
      </w:pPr>
      <w:r>
        <w:rPr>
          <w:rFonts w:hint="eastAsia" w:ascii="仿宋_GB2312" w:hAnsi="仿宋_GB2312" w:eastAsia="仿宋_GB2312" w:cs="仿宋_GB2312"/>
          <w:color w:val="auto"/>
          <w:sz w:val="32"/>
          <w:szCs w:val="32"/>
          <w:lang w:val="en-US" w:eastAsia="zh-CN"/>
        </w:rPr>
        <w:t>申报单位在此处放入营业执照/事业单位法人证书/社会团体法人登记证/统一社会信用代码证书复印件等。</w:t>
      </w:r>
    </w:p>
    <w:p>
      <w:pPr>
        <w:pStyle w:val="2"/>
        <w:keepNext/>
        <w:keepLines/>
        <w:pageBreakBefore w:val="0"/>
        <w:widowControl w:val="0"/>
        <w:numPr>
          <w:ilvl w:val="1"/>
          <w:numId w:val="0"/>
        </w:numPr>
        <w:kinsoku/>
        <w:wordWrap/>
        <w:overflowPunct/>
        <w:topLinePunct w:val="0"/>
        <w:autoSpaceDE/>
        <w:autoSpaceDN/>
        <w:bidi w:val="0"/>
        <w:adjustRightInd/>
        <w:snapToGrid w:val="0"/>
        <w:spacing w:before="0" w:after="0" w:line="560" w:lineRule="exact"/>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5. 企业信用记录示例</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申报单位应通过“信用中国”网站（</w:t>
      </w:r>
      <w:r>
        <w:rPr>
          <w:rFonts w:hint="default" w:ascii="Times New Roman" w:hAnsi="Times New Roman" w:eastAsia="仿宋_GB2312" w:cs="Times New Roman"/>
          <w:color w:val="auto"/>
          <w:sz w:val="32"/>
          <w:szCs w:val="32"/>
          <w:lang w:val="en-US" w:eastAsia="zh-CN"/>
        </w:rPr>
        <w:t>www.creditchina.com）</w:t>
      </w:r>
      <w:r>
        <w:rPr>
          <w:rFonts w:hint="eastAsia" w:ascii="仿宋_GB2312" w:hAnsi="仿宋_GB2312" w:eastAsia="仿宋_GB2312" w:cs="仿宋_GB2312"/>
          <w:color w:val="auto"/>
          <w:sz w:val="32"/>
          <w:szCs w:val="32"/>
          <w:lang w:val="en-US" w:eastAsia="zh-CN"/>
        </w:rPr>
        <w:t>查询主体信用记录信息，截图，放在此处。</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color w:val="auto"/>
          <w:lang w:val="en-US" w:eastAsia="zh-CN"/>
        </w:rPr>
      </w:pPr>
      <w:r>
        <w:rPr>
          <w:color w:val="auto"/>
        </w:rPr>
        <w:drawing>
          <wp:inline distT="0" distB="0" distL="114300" distR="114300">
            <wp:extent cx="6030595" cy="6249670"/>
            <wp:effectExtent l="0" t="0" r="8255" b="177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6030595" cy="6249670"/>
                    </a:xfrm>
                    <a:prstGeom prst="rect">
                      <a:avLst/>
                    </a:prstGeom>
                    <a:noFill/>
                    <a:ln>
                      <a:noFill/>
                    </a:ln>
                  </pic:spPr>
                </pic:pic>
              </a:graphicData>
            </a:graphic>
          </wp:inline>
        </w:drawing>
      </w:r>
      <w:r>
        <w:rPr>
          <w:rFonts w:hint="eastAsia" w:ascii="黑体" w:hAnsi="黑体" w:eastAsia="黑体" w:cs="黑体"/>
          <w:b w:val="0"/>
          <w:bCs/>
          <w:color w:val="auto"/>
          <w:lang w:val="en-US" w:eastAsia="zh-CN"/>
        </w:rPr>
        <w:br w:type="page"/>
      </w:r>
      <w:r>
        <w:rPr>
          <w:rFonts w:hint="eastAsia" w:ascii="黑体" w:hAnsi="黑体" w:eastAsia="黑体" w:cs="黑体"/>
          <w:b w:val="0"/>
          <w:bCs/>
          <w:color w:val="auto"/>
          <w:lang w:val="en-US" w:eastAsia="zh-CN"/>
        </w:rPr>
        <w:t>6. 法人授权书</w:t>
      </w:r>
    </w:p>
    <w:p>
      <w:pPr>
        <w:rPr>
          <w:rFonts w:hint="eastAsia" w:ascii="宋体" w:hAnsi="宋体"/>
          <w:b/>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法人授权书</w:t>
      </w:r>
    </w:p>
    <w:p>
      <w:pPr>
        <w:keepNext w:val="0"/>
        <w:keepLines w:val="0"/>
        <w:pageBreakBefore w:val="0"/>
        <w:widowControl/>
        <w:tabs>
          <w:tab w:val="left" w:pos="0"/>
        </w:tabs>
        <w:kinsoku/>
        <w:wordWrap/>
        <w:overflowPunct/>
        <w:topLinePunct w:val="0"/>
        <w:autoSpaceDE/>
        <w:autoSpaceDN/>
        <w:bidi w:val="0"/>
        <w:adjustRightInd w:val="0"/>
        <w:snapToGrid w:val="0"/>
        <w:spacing w:line="560" w:lineRule="atLeas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（法定代表人姓名），身份证号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（申报单位）</w:t>
      </w:r>
      <w:r>
        <w:rPr>
          <w:rFonts w:hint="eastAsia" w:ascii="仿宋_GB2312" w:hAnsi="仿宋_GB2312" w:eastAsia="仿宋_GB2312" w:cs="仿宋_GB2312"/>
          <w:color w:val="auto"/>
          <w:sz w:val="32"/>
          <w:szCs w:val="32"/>
        </w:rPr>
        <w:t>的法定代表人，现授权委托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（授权代表姓名）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作为我公司正式合法的代理人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全权</w:t>
      </w:r>
      <w:r>
        <w:rPr>
          <w:rFonts w:hint="eastAsia" w:ascii="仿宋_GB2312" w:hAnsi="仿宋_GB2312" w:eastAsia="仿宋_GB2312" w:cs="仿宋_GB2312"/>
          <w:color w:val="auto"/>
          <w:sz w:val="32"/>
          <w:szCs w:val="32"/>
        </w:rPr>
        <w:t>处理</w:t>
      </w:r>
      <w:r>
        <w:rPr>
          <w:rFonts w:hint="eastAsia" w:ascii="仿宋_GB2312" w:hAnsi="仿宋_GB2312" w:eastAsia="仿宋_GB2312" w:cs="仿宋_GB2312"/>
          <w:color w:val="auto"/>
          <w:sz w:val="32"/>
          <w:szCs w:val="32"/>
          <w:lang w:val="en-US" w:eastAsia="zh-CN"/>
        </w:rPr>
        <w:t>广东省会展项目百强</w:t>
      </w:r>
      <w:r>
        <w:rPr>
          <w:rFonts w:hint="eastAsia" w:ascii="仿宋_GB2312" w:hAnsi="仿宋_GB2312" w:eastAsia="仿宋_GB2312" w:cs="仿宋_GB2312"/>
          <w:color w:val="auto"/>
          <w:sz w:val="32"/>
          <w:szCs w:val="32"/>
        </w:rPr>
        <w:t>的相关事宜。</w:t>
      </w:r>
    </w:p>
    <w:p>
      <w:pPr>
        <w:keepNext w:val="0"/>
        <w:keepLines w:val="0"/>
        <w:pageBreakBefore w:val="0"/>
        <w:widowControl/>
        <w:tabs>
          <w:tab w:val="left" w:pos="0"/>
        </w:tabs>
        <w:kinsoku/>
        <w:wordWrap/>
        <w:overflowPunct/>
        <w:topLinePunct w:val="0"/>
        <w:autoSpaceDE/>
        <w:autoSpaceDN/>
        <w:bidi w:val="0"/>
        <w:adjustRightInd w:val="0"/>
        <w:snapToGrid w:val="0"/>
        <w:spacing w:line="560" w:lineRule="atLeast"/>
        <w:ind w:firstLine="640" w:firstLineChars="200"/>
        <w:textAlignment w:val="center"/>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授权代表无转委托权。</w:t>
      </w:r>
      <w:r>
        <w:rPr>
          <w:rFonts w:hint="eastAsia" w:ascii="仿宋_GB2312" w:hAnsi="仿宋_GB2312" w:eastAsia="仿宋_GB2312" w:cs="仿宋_GB2312"/>
          <w:color w:val="auto"/>
          <w:sz w:val="32"/>
          <w:szCs w:val="32"/>
          <w:lang w:val="en-US" w:eastAsia="zh-CN"/>
        </w:rPr>
        <w:t>特此授权。</w:t>
      </w:r>
    </w:p>
    <w:p>
      <w:pPr>
        <w:keepNext w:val="0"/>
        <w:keepLines w:val="0"/>
        <w:pageBreakBefore w:val="0"/>
        <w:widowControl/>
        <w:kinsoku/>
        <w:wordWrap/>
        <w:overflowPunct/>
        <w:topLinePunct w:val="0"/>
        <w:autoSpaceDE/>
        <w:autoSpaceDN/>
        <w:bidi w:val="0"/>
        <w:adjustRightInd/>
        <w:snapToGrid w:val="0"/>
        <w:spacing w:line="560" w:lineRule="atLeast"/>
        <w:ind w:firstLine="640" w:firstLineChars="200"/>
        <w:textAlignment w:val="auto"/>
        <w:rPr>
          <w:rFonts w:hint="eastAsia" w:ascii="仿宋" w:hAnsi="仿宋" w:eastAsia="仿宋" w:cs="仿宋"/>
          <w:color w:val="auto"/>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atLeast"/>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p>
    <w:p>
      <w:pPr>
        <w:keepNext w:val="0"/>
        <w:keepLines w:val="0"/>
        <w:pageBreakBefore w:val="0"/>
        <w:widowControl/>
        <w:tabs>
          <w:tab w:val="left" w:pos="0"/>
        </w:tabs>
        <w:kinsoku/>
        <w:wordWrap/>
        <w:overflowPunct/>
        <w:topLinePunct w:val="0"/>
        <w:autoSpaceDE/>
        <w:autoSpaceDN/>
        <w:bidi w:val="0"/>
        <w:adjustRightInd w:val="0"/>
        <w:snapToGrid w:val="0"/>
        <w:spacing w:line="560" w:lineRule="atLeast"/>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单位全称（盖章）：</w:t>
      </w:r>
    </w:p>
    <w:p>
      <w:pPr>
        <w:keepNext w:val="0"/>
        <w:keepLines w:val="0"/>
        <w:pageBreakBefore w:val="0"/>
        <w:widowControl/>
        <w:tabs>
          <w:tab w:val="left" w:pos="0"/>
        </w:tabs>
        <w:kinsoku/>
        <w:wordWrap/>
        <w:overflowPunct/>
        <w:topLinePunct w:val="0"/>
        <w:autoSpaceDE/>
        <w:autoSpaceDN/>
        <w:bidi w:val="0"/>
        <w:adjustRightInd w:val="0"/>
        <w:snapToGrid w:val="0"/>
        <w:spacing w:line="560" w:lineRule="atLeast"/>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pStyle w:val="7"/>
        <w:keepNext w:val="0"/>
        <w:keepLines w:val="0"/>
        <w:pageBreakBefore w:val="0"/>
        <w:widowControl/>
        <w:kinsoku/>
        <w:wordWrap/>
        <w:overflowPunct/>
        <w:topLinePunct w:val="0"/>
        <w:autoSpaceDE/>
        <w:autoSpaceDN/>
        <w:bidi w:val="0"/>
        <w:adjustRightInd w:val="0"/>
        <w:snapToGrid w:val="0"/>
        <w:spacing w:line="560" w:lineRule="atLeast"/>
        <w:textAlignment w:val="center"/>
        <w:rPr>
          <w:color w:val="auto"/>
        </w:rPr>
      </w:pPr>
    </w:p>
    <w:p>
      <w:pPr>
        <w:pStyle w:val="7"/>
        <w:adjustRightInd w:val="0"/>
        <w:textAlignment w:val="center"/>
        <w:rPr>
          <w:rFonts w:hint="eastAsia"/>
          <w:color w:val="auto"/>
        </w:rPr>
      </w:pPr>
    </w:p>
    <w:p>
      <w:pPr>
        <w:pStyle w:val="7"/>
        <w:adjustRightInd w:val="0"/>
        <w:textAlignment w:val="center"/>
        <w:rPr>
          <w:rFonts w:hint="eastAsia"/>
          <w:color w:val="auto"/>
        </w:rPr>
      </w:pPr>
    </w:p>
    <w:p>
      <w:pPr>
        <w:adjustRightInd w:val="0"/>
        <w:snapToGrid w:val="0"/>
        <w:spacing w:line="360" w:lineRule="auto"/>
        <w:ind w:firstLine="480" w:firstLineChars="200"/>
        <w:textAlignment w:val="center"/>
        <w:rPr>
          <w:rFonts w:hint="eastAsia" w:ascii="宋体" w:hAnsi="宋体" w:eastAsia="宋体" w:cs="宋体"/>
          <w:color w:val="auto"/>
          <w:sz w:val="24"/>
        </w:rPr>
      </w:pPr>
      <w:r>
        <w:rPr>
          <w:rFonts w:hint="eastAsia" w:ascii="宋体" w:hAnsi="宋体" w:eastAsia="宋体" w:cs="宋体"/>
          <w:color w:val="auto"/>
          <w:sz w:val="24"/>
        </w:rPr>
        <w:t>附：授权</w:t>
      </w:r>
      <w:r>
        <w:rPr>
          <w:rFonts w:hint="eastAsia" w:ascii="宋体" w:hAnsi="宋体" w:eastAsia="宋体" w:cs="宋体"/>
          <w:color w:val="auto"/>
          <w:sz w:val="24"/>
          <w:lang w:val="en-US" w:eastAsia="zh-CN"/>
        </w:rPr>
        <w:t>代表</w:t>
      </w:r>
      <w:r>
        <w:rPr>
          <w:rFonts w:hint="eastAsia" w:ascii="宋体" w:hAnsi="宋体" w:eastAsia="宋体" w:cs="宋体"/>
          <w:color w:val="auto"/>
          <w:sz w:val="24"/>
        </w:rPr>
        <w:t>身份证复印件（须提供正面、背面双面身份证复印件）</w:t>
      </w:r>
    </w:p>
    <w:p>
      <w:pPr>
        <w:pStyle w:val="7"/>
        <w:adjustRightInd w:val="0"/>
        <w:textAlignment w:val="center"/>
        <w:rPr>
          <w:color w:val="auto"/>
        </w:rPr>
      </w:pPr>
      <w:r>
        <w:rPr>
          <w:color w:val="auto"/>
        </w:rPr>
        <w:drawing>
          <wp:inline distT="0" distB="0" distL="114300" distR="114300">
            <wp:extent cx="2907030" cy="1781810"/>
            <wp:effectExtent l="0" t="0" r="7620"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2907030" cy="1781810"/>
                    </a:xfrm>
                    <a:prstGeom prst="rect">
                      <a:avLst/>
                    </a:prstGeom>
                    <a:noFill/>
                    <a:ln>
                      <a:noFill/>
                    </a:ln>
                  </pic:spPr>
                </pic:pic>
              </a:graphicData>
            </a:graphic>
          </wp:inline>
        </w:drawing>
      </w:r>
      <w:r>
        <w:rPr>
          <w:color w:val="auto"/>
        </w:rPr>
        <w:drawing>
          <wp:inline distT="0" distB="0" distL="114300" distR="114300">
            <wp:extent cx="2924175" cy="1884680"/>
            <wp:effectExtent l="0" t="0" r="9525"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2924175" cy="1884680"/>
                    </a:xfrm>
                    <a:prstGeom prst="rect">
                      <a:avLst/>
                    </a:prstGeom>
                    <a:noFill/>
                    <a:ln>
                      <a:noFill/>
                    </a:ln>
                  </pic:spPr>
                </pic:pic>
              </a:graphicData>
            </a:graphic>
          </wp:inline>
        </w:drawing>
      </w:r>
    </w:p>
    <w:p>
      <w:pPr>
        <w:pStyle w:val="2"/>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color w:val="auto"/>
          <w:lang w:val="en-US" w:eastAsia="zh-CN"/>
        </w:rPr>
      </w:pPr>
      <w:r>
        <w:rPr>
          <w:color w:val="auto"/>
        </w:rPr>
        <w:br w:type="page"/>
      </w:r>
      <w:r>
        <w:rPr>
          <w:rFonts w:hint="eastAsia" w:ascii="黑体" w:hAnsi="黑体" w:eastAsia="黑体" w:cs="黑体"/>
          <w:b w:val="0"/>
          <w:bCs/>
          <w:color w:val="auto"/>
          <w:lang w:val="en-US" w:eastAsia="zh-CN"/>
        </w:rPr>
        <w:t xml:space="preserve">7. </w:t>
      </w:r>
      <w:r>
        <w:rPr>
          <w:rFonts w:hint="eastAsia" w:ascii="黑体" w:hAnsi="黑体" w:eastAsia="黑体" w:cs="黑体"/>
          <w:b w:val="0"/>
          <w:bCs/>
          <w:color w:val="auto"/>
          <w:lang w:val="en-US" w:eastAsia="zh-CN"/>
        </w:rPr>
        <w:fldChar w:fldCharType="begin"/>
      </w:r>
      <w:r>
        <w:rPr>
          <w:rFonts w:hint="eastAsia" w:ascii="黑体" w:hAnsi="黑体" w:eastAsia="黑体" w:cs="黑体"/>
          <w:b w:val="0"/>
          <w:bCs/>
          <w:color w:val="auto"/>
          <w:lang w:val="en-US" w:eastAsia="zh-CN"/>
        </w:rPr>
        <w:instrText xml:space="preserve"> HYPERLINK "http://www.so.com/link?m=a/fFKSmWiKht1JZ2wqufbGeaFfrJVabO5mlgraFiMkji4sqjsq/bDujDiKJAFuzeETzJKqtZf7URkNNHOI3QZNiSSdX67MtYhes0kqXyd6T1y6Dwf8PT7Uw2ub/YnWvyEJOSEMnWPASVZpyhpf465W0mgRyNjVkWcuuU9iS8aTKlNQDMEYmWzTM/CbKCcs3tKH9tZYUFlPHwGb3vv" \t "https://www.so.com/_blank" </w:instrText>
      </w:r>
      <w:r>
        <w:rPr>
          <w:rFonts w:hint="eastAsia" w:ascii="黑体" w:hAnsi="黑体" w:eastAsia="黑体" w:cs="黑体"/>
          <w:b w:val="0"/>
          <w:bCs/>
          <w:color w:val="auto"/>
          <w:lang w:val="en-US" w:eastAsia="zh-CN"/>
        </w:rPr>
        <w:fldChar w:fldCharType="separate"/>
      </w:r>
      <w:r>
        <w:rPr>
          <w:rFonts w:hint="eastAsia" w:ascii="黑体" w:hAnsi="黑体" w:eastAsia="黑体" w:cs="黑体"/>
          <w:b w:val="0"/>
          <w:bCs/>
          <w:color w:val="auto"/>
          <w:lang w:val="en-US" w:eastAsia="zh-CN"/>
        </w:rPr>
        <w:t>商务部业务系统统一平台</w:t>
      </w:r>
      <w:r>
        <w:rPr>
          <w:rFonts w:hint="eastAsia" w:ascii="黑体" w:hAnsi="黑体" w:eastAsia="黑体" w:cs="黑体"/>
          <w:b w:val="0"/>
          <w:bCs/>
          <w:color w:val="auto"/>
          <w:lang w:val="en-US" w:eastAsia="zh-CN"/>
        </w:rPr>
        <w:fldChar w:fldCharType="end"/>
      </w:r>
      <w:r>
        <w:rPr>
          <w:rFonts w:hint="eastAsia" w:ascii="黑体" w:hAnsi="黑体" w:eastAsia="黑体" w:cs="黑体"/>
          <w:b w:val="0"/>
          <w:bCs/>
          <w:color w:val="auto"/>
          <w:lang w:val="en-US" w:eastAsia="zh-CN"/>
        </w:rPr>
        <w:t>注册表示例</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企业需先在商务部业务系统统一平台（https://ecomp.mofcom.gov.cn/loginCorp.html）进行注册，审核通过后，方可打印注册表。</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注册表打印流程： 展览业信息管理应用-业务数据填报-展览业管理-单位基本情况-企业信息修改-打印注册表。</w:t>
      </w:r>
    </w:p>
    <w:p>
      <w:pPr>
        <w:pStyle w:val="5"/>
        <w:jc w:val="center"/>
        <w:rPr>
          <w:rFonts w:hint="default"/>
          <w:color w:val="auto"/>
          <w:lang w:val="en-US" w:eastAsia="zh-CN"/>
        </w:rPr>
      </w:pPr>
      <w:r>
        <w:rPr>
          <w:rFonts w:hint="eastAsia" w:ascii="黑体" w:hAnsi="黑体" w:eastAsia="黑体" w:cs="黑体"/>
          <w:b w:val="0"/>
          <w:bCs/>
          <w:color w:val="auto"/>
          <w:lang w:val="en-US" w:eastAsia="zh-CN"/>
        </w:rPr>
        <w:drawing>
          <wp:inline distT="0" distB="0" distL="114300" distR="114300">
            <wp:extent cx="4705350" cy="6656070"/>
            <wp:effectExtent l="0" t="0" r="0" b="11430"/>
            <wp:docPr id="4" name="图片 6" descr="fa910447b1634d3b078d68a5ee36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fa910447b1634d3b078d68a5ee36c83"/>
                    <pic:cNvPicPr>
                      <a:picLocks noChangeAspect="1"/>
                    </pic:cNvPicPr>
                  </pic:nvPicPr>
                  <pic:blipFill>
                    <a:blip r:embed="rId8"/>
                    <a:stretch>
                      <a:fillRect/>
                    </a:stretch>
                  </pic:blipFill>
                  <pic:spPr>
                    <a:xfrm>
                      <a:off x="0" y="0"/>
                      <a:ext cx="4705350" cy="6656070"/>
                    </a:xfrm>
                    <a:prstGeom prst="rect">
                      <a:avLst/>
                    </a:prstGeom>
                    <a:noFill/>
                    <a:ln>
                      <a:noFill/>
                    </a:ln>
                  </pic:spPr>
                </pic:pic>
              </a:graphicData>
            </a:graphic>
          </wp:inline>
        </w:drawing>
      </w:r>
    </w:p>
    <w:p>
      <w:pPr>
        <w:pStyle w:val="7"/>
        <w:adjustRightInd w:val="0"/>
        <w:textAlignment w:val="center"/>
        <w:rPr>
          <w:color w:val="auto"/>
        </w:rPr>
        <w:sectPr>
          <w:footerReference r:id="rId3" w:type="default"/>
          <w:pgSz w:w="11900" w:h="16840"/>
          <w:pgMar w:top="726" w:right="1170" w:bottom="1440" w:left="1233" w:header="851" w:footer="992" w:gutter="0"/>
          <w:pgBorders>
            <w:top w:val="none" w:sz="0" w:space="0"/>
            <w:left w:val="none" w:sz="0" w:space="0"/>
            <w:bottom w:val="none" w:sz="0" w:space="0"/>
            <w:right w:val="none" w:sz="0" w:space="0"/>
          </w:pgBorders>
          <w:pgNumType w:fmt="decimal" w:start="1"/>
          <w:cols w:space="720" w:num="1"/>
          <w:docGrid w:type="lines" w:linePitch="326" w:charSpace="0"/>
        </w:sectPr>
      </w:pPr>
    </w:p>
    <w:p>
      <w:pPr>
        <w:pStyle w:val="2"/>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8. 申报推荐表</w:t>
      </w:r>
    </w:p>
    <w:p>
      <w:pPr>
        <w:pStyle w:val="3"/>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楷体" w:hAnsi="楷体" w:eastAsia="楷体" w:cs="楷体"/>
          <w:b/>
          <w:bCs/>
          <w:color w:val="auto"/>
          <w:lang w:val="en-US" w:eastAsia="zh-CN"/>
        </w:rPr>
      </w:pPr>
      <w:r>
        <w:rPr>
          <w:rFonts w:hint="eastAsia" w:ascii="方正小标宋_GBK" w:hAnsi="方正小标宋_GBK" w:eastAsia="方正小标宋_GBK" w:cs="方正小标宋_GBK"/>
          <w:b/>
          <w:bCs/>
          <w:color w:val="auto"/>
          <w:sz w:val="44"/>
          <w:szCs w:val="44"/>
          <w:lang w:val="en-US" w:eastAsia="zh-CN"/>
        </w:rPr>
        <w:t>广东省会展项目百强申报推荐表</w:t>
      </w:r>
    </w:p>
    <w:p>
      <w:pPr>
        <w:ind w:left="-156" w:leftChars="-65" w:right="-382" w:rightChars="-159" w:firstLine="157" w:firstLineChars="65"/>
        <w:jc w:val="both"/>
        <w:rPr>
          <w:rFonts w:hint="eastAsia" w:ascii="微软雅黑" w:hAnsi="微软雅黑" w:eastAsia="微软雅黑" w:cs="微软雅黑"/>
          <w:color w:val="auto"/>
          <w:sz w:val="24"/>
        </w:rPr>
      </w:pPr>
      <w:r>
        <w:rPr>
          <w:rFonts w:hint="eastAsia" w:asciiTheme="minorEastAsia" w:hAnsiTheme="minorEastAsia" w:eastAsiaTheme="minorEastAsia" w:cstheme="minorEastAsia"/>
          <w:b/>
          <w:bCs/>
          <w:color w:val="auto"/>
          <w:sz w:val="24"/>
          <w:lang w:val="en-US" w:eastAsia="zh-CN"/>
        </w:rPr>
        <w:t>填表人</w:t>
      </w:r>
      <w:r>
        <w:rPr>
          <w:rFonts w:hint="eastAsia" w:asciiTheme="minorEastAsia" w:hAnsiTheme="minorEastAsia" w:eastAsiaTheme="minorEastAsia" w:cstheme="minorEastAsia"/>
          <w:b/>
          <w:bCs/>
          <w:color w:val="auto"/>
          <w:sz w:val="24"/>
        </w:rPr>
        <w:t xml:space="preserve">：      </w:t>
      </w:r>
      <w:r>
        <w:rPr>
          <w:rFonts w:hint="eastAsia" w:asciiTheme="minorEastAsia" w:hAnsiTheme="minorEastAsia" w:eastAsiaTheme="minorEastAsia" w:cstheme="minorEastAsia"/>
          <w:b/>
          <w:bCs/>
          <w:color w:val="auto"/>
          <w:sz w:val="24"/>
          <w:lang w:val="en-US" w:eastAsia="zh-CN"/>
        </w:rPr>
        <w:t xml:space="preserve">              联系电话：                   </w:t>
      </w:r>
      <w:r>
        <w:rPr>
          <w:rFonts w:hint="eastAsia" w:asciiTheme="minorEastAsia" w:hAnsiTheme="minorEastAsia" w:eastAsiaTheme="minorEastAsia" w:cstheme="minorEastAsia"/>
          <w:b/>
          <w:bCs/>
          <w:color w:val="auto"/>
          <w:sz w:val="24"/>
        </w:rPr>
        <w:t>填报日期：    年    月    日</w:t>
      </w:r>
    </w:p>
    <w:tbl>
      <w:tblPr>
        <w:tblStyle w:val="9"/>
        <w:tblW w:w="10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9" w:type="dxa"/>
          <w:left w:w="108" w:type="dxa"/>
          <w:bottom w:w="35" w:type="dxa"/>
          <w:right w:w="0" w:type="dxa"/>
        </w:tblCellMar>
      </w:tblPr>
      <w:tblGrid>
        <w:gridCol w:w="1293"/>
        <w:gridCol w:w="11"/>
        <w:gridCol w:w="1249"/>
        <w:gridCol w:w="750"/>
        <w:gridCol w:w="1275"/>
        <w:gridCol w:w="1242"/>
        <w:gridCol w:w="257"/>
        <w:gridCol w:w="1336"/>
        <w:gridCol w:w="882"/>
        <w:gridCol w:w="407"/>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0065" w:type="dxa"/>
            <w:gridSpan w:val="11"/>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微软雅黑" w:hAnsi="微软雅黑" w:eastAsia="微软雅黑" w:cs="微软雅黑"/>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申报单位</w:t>
            </w:r>
          </w:p>
        </w:tc>
        <w:tc>
          <w:tcPr>
            <w:tcW w:w="877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展会全称</w:t>
            </w:r>
          </w:p>
        </w:tc>
        <w:tc>
          <w:tcPr>
            <w:tcW w:w="877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Theme="minorEastAsia" w:hAnsiTheme="minorEastAsia" w:eastAsiaTheme="minorEastAsia" w:cstheme="minorEastAsia"/>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项目举办时间</w:t>
            </w:r>
          </w:p>
        </w:tc>
        <w:tc>
          <w:tcPr>
            <w:tcW w:w="3285" w:type="dxa"/>
            <w:gridSpan w:val="4"/>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Theme="minorEastAsia" w:hAnsiTheme="minorEastAsia" w:eastAsiaTheme="minorEastAsia" w:cstheme="minorEastAsia"/>
                <w:b/>
                <w:bCs/>
                <w:color w:val="auto"/>
                <w:sz w:val="24"/>
                <w:szCs w:val="24"/>
              </w:rPr>
            </w:pPr>
          </w:p>
        </w:tc>
        <w:tc>
          <w:tcPr>
            <w:tcW w:w="1499"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举办城市及场馆</w:t>
            </w:r>
          </w:p>
        </w:tc>
        <w:tc>
          <w:tcPr>
            <w:tcW w:w="3988" w:type="dxa"/>
            <w:gridSpan w:val="4"/>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Theme="minorEastAsia" w:hAnsiTheme="minorEastAsia" w:eastAsiaTheme="minorEastAsia" w:cstheme="minorEastAsia"/>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展品范围</w:t>
            </w:r>
          </w:p>
        </w:tc>
        <w:tc>
          <w:tcPr>
            <w:tcW w:w="877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Theme="minorEastAsia" w:hAnsiTheme="minorEastAsia" w:eastAsiaTheme="minorEastAsia" w:cstheme="minorEastAsia"/>
                <w:b/>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主办单位</w:t>
            </w:r>
          </w:p>
        </w:tc>
        <w:tc>
          <w:tcPr>
            <w:tcW w:w="877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Theme="minorEastAsia" w:hAnsiTheme="minorEastAsia" w:eastAsiaTheme="minorEastAsia" w:cstheme="minorEastAsia"/>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承办单位</w:t>
            </w:r>
          </w:p>
        </w:tc>
        <w:tc>
          <w:tcPr>
            <w:tcW w:w="877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Theme="minorEastAsia" w:hAnsiTheme="minorEastAsia" w:eastAsiaTheme="minorEastAsia" w:cstheme="minorEastAsia"/>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展会官网</w:t>
            </w:r>
          </w:p>
        </w:tc>
        <w:tc>
          <w:tcPr>
            <w:tcW w:w="877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Theme="minorEastAsia" w:hAnsiTheme="minorEastAsia" w:eastAsiaTheme="minorEastAsia" w:cstheme="minorEastAsia"/>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单位地址</w:t>
            </w:r>
          </w:p>
        </w:tc>
        <w:tc>
          <w:tcPr>
            <w:tcW w:w="877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3" w:firstLine="0"/>
              <w:jc w:val="center"/>
              <w:textAlignment w:val="auto"/>
              <w:rPr>
                <w:rFonts w:hint="eastAsia" w:asciiTheme="minorEastAsia" w:hAnsiTheme="minorEastAsia" w:eastAsiaTheme="minorEastAsia" w:cstheme="minorEastAsia"/>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负责人</w:t>
            </w:r>
          </w:p>
        </w:tc>
        <w:tc>
          <w:tcPr>
            <w:tcW w:w="12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rPr>
            </w:pPr>
          </w:p>
        </w:tc>
        <w:tc>
          <w:tcPr>
            <w:tcW w:w="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职务</w:t>
            </w:r>
          </w:p>
        </w:tc>
        <w:tc>
          <w:tcPr>
            <w:tcW w:w="12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rPr>
            </w:pPr>
          </w:p>
        </w:tc>
        <w:tc>
          <w:tcPr>
            <w:tcW w:w="149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电话</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rPr>
            </w:pPr>
          </w:p>
        </w:tc>
        <w:tc>
          <w:tcPr>
            <w:tcW w:w="8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邮箱</w:t>
            </w:r>
          </w:p>
        </w:tc>
        <w:tc>
          <w:tcPr>
            <w:tcW w:w="177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微软雅黑" w:hAnsi="微软雅黑" w:eastAsia="微软雅黑" w:cs="微软雅黑"/>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2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联系人</w:t>
            </w:r>
          </w:p>
        </w:tc>
        <w:tc>
          <w:tcPr>
            <w:tcW w:w="12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rPr>
            </w:pPr>
          </w:p>
        </w:tc>
        <w:tc>
          <w:tcPr>
            <w:tcW w:w="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职务</w:t>
            </w:r>
          </w:p>
        </w:tc>
        <w:tc>
          <w:tcPr>
            <w:tcW w:w="12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rPr>
            </w:pPr>
          </w:p>
        </w:tc>
        <w:tc>
          <w:tcPr>
            <w:tcW w:w="149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电话</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rPr>
            </w:pPr>
          </w:p>
        </w:tc>
        <w:tc>
          <w:tcPr>
            <w:tcW w:w="8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邮箱</w:t>
            </w:r>
          </w:p>
        </w:tc>
        <w:tc>
          <w:tcPr>
            <w:tcW w:w="177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微软雅黑" w:hAnsi="微软雅黑" w:eastAsia="微软雅黑" w:cs="微软雅黑"/>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10065" w:type="dxa"/>
            <w:gridSpan w:val="11"/>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eastAsia" w:ascii="微软雅黑" w:hAnsi="微软雅黑" w:eastAsia="微软雅黑" w:cs="微软雅黑"/>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相关评价指标情况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4578"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default"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一级指标</w:t>
            </w:r>
          </w:p>
        </w:tc>
        <w:tc>
          <w:tcPr>
            <w:tcW w:w="2835" w:type="dxa"/>
            <w:gridSpan w:val="3"/>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default"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2023年</w:t>
            </w:r>
          </w:p>
        </w:tc>
        <w:tc>
          <w:tcPr>
            <w:tcW w:w="1289"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default"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自评得分</w:t>
            </w:r>
          </w:p>
        </w:tc>
        <w:tc>
          <w:tcPr>
            <w:tcW w:w="136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default"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初审得分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4578" w:type="dxa"/>
            <w:gridSpan w:val="5"/>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展览总面积（平方米）</w:t>
            </w:r>
          </w:p>
        </w:tc>
        <w:tc>
          <w:tcPr>
            <w:tcW w:w="283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289"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36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4578" w:type="dxa"/>
            <w:gridSpan w:val="5"/>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参展商数量（家）</w:t>
            </w:r>
          </w:p>
        </w:tc>
        <w:tc>
          <w:tcPr>
            <w:tcW w:w="283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微软雅黑" w:hAnsi="微软雅黑" w:eastAsia="微软雅黑" w:cs="微软雅黑"/>
                <w:color w:val="auto"/>
                <w:sz w:val="24"/>
                <w:szCs w:val="24"/>
                <w:u w:val="none"/>
                <w:lang w:val="en-US" w:eastAsia="zh-CN"/>
              </w:rPr>
            </w:pPr>
          </w:p>
        </w:tc>
        <w:tc>
          <w:tcPr>
            <w:tcW w:w="1289"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36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4578" w:type="dxa"/>
            <w:gridSpan w:val="5"/>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专业观众数量（人）</w:t>
            </w:r>
          </w:p>
        </w:tc>
        <w:tc>
          <w:tcPr>
            <w:tcW w:w="283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微软雅黑" w:hAnsi="微软雅黑" w:eastAsia="微软雅黑" w:cs="微软雅黑"/>
                <w:color w:val="auto"/>
                <w:sz w:val="24"/>
                <w:szCs w:val="24"/>
                <w:u w:val="none"/>
                <w:lang w:val="en-US" w:eastAsia="zh-CN"/>
              </w:rPr>
            </w:pPr>
          </w:p>
        </w:tc>
        <w:tc>
          <w:tcPr>
            <w:tcW w:w="1289"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36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4578" w:type="dxa"/>
            <w:gridSpan w:val="5"/>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展会营业收入（万元）</w:t>
            </w:r>
          </w:p>
        </w:tc>
        <w:tc>
          <w:tcPr>
            <w:tcW w:w="283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微软雅黑" w:hAnsi="微软雅黑" w:eastAsia="微软雅黑" w:cs="微软雅黑"/>
                <w:color w:val="auto"/>
                <w:sz w:val="24"/>
                <w:szCs w:val="24"/>
                <w:u w:val="none"/>
                <w:lang w:val="en-US" w:eastAsia="zh-CN"/>
              </w:rPr>
            </w:pPr>
          </w:p>
        </w:tc>
        <w:tc>
          <w:tcPr>
            <w:tcW w:w="1289"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36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4578" w:type="dxa"/>
            <w:gridSpan w:val="5"/>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会议论坛等活动数量（场）</w:t>
            </w:r>
          </w:p>
        </w:tc>
        <w:tc>
          <w:tcPr>
            <w:tcW w:w="283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289"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36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微软雅黑" w:hAnsi="微软雅黑" w:eastAsia="微软雅黑" w:cs="微软雅黑"/>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4578" w:type="dxa"/>
            <w:gridSpan w:val="5"/>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境外参展商数量比例（%）</w:t>
            </w:r>
          </w:p>
        </w:tc>
        <w:tc>
          <w:tcPr>
            <w:tcW w:w="283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289"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default" w:ascii="微软雅黑" w:hAnsi="微软雅黑" w:eastAsia="微软雅黑" w:cs="微软雅黑"/>
                <w:color w:val="auto"/>
                <w:sz w:val="24"/>
                <w:szCs w:val="24"/>
                <w:lang w:val="en-US" w:eastAsia="zh-CN"/>
              </w:rPr>
            </w:pPr>
          </w:p>
        </w:tc>
        <w:tc>
          <w:tcPr>
            <w:tcW w:w="136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微软雅黑" w:hAnsi="微软雅黑" w:eastAsia="微软雅黑" w:cs="微软雅黑"/>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567" w:hRule="atLeast"/>
          <w:jc w:val="center"/>
        </w:trPr>
        <w:tc>
          <w:tcPr>
            <w:tcW w:w="4578" w:type="dxa"/>
            <w:gridSpan w:val="5"/>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境外参展商所代表的国家（地区）数量（个）</w:t>
            </w:r>
          </w:p>
        </w:tc>
        <w:tc>
          <w:tcPr>
            <w:tcW w:w="283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tc>
        <w:tc>
          <w:tcPr>
            <w:tcW w:w="1289"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微软雅黑" w:hAnsi="微软雅黑" w:eastAsia="微软雅黑" w:cs="微软雅黑"/>
                <w:color w:val="auto"/>
                <w:kern w:val="0"/>
                <w:sz w:val="24"/>
                <w:szCs w:val="24"/>
                <w:lang w:val="en-US" w:eastAsia="zh-CN" w:bidi="ar-SA"/>
              </w:rPr>
            </w:pPr>
          </w:p>
        </w:tc>
        <w:tc>
          <w:tcPr>
            <w:tcW w:w="136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微软雅黑" w:hAnsi="微软雅黑" w:eastAsia="微软雅黑" w:cs="微软雅黑"/>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2992" w:hRule="atLeast"/>
          <w:jc w:val="center"/>
        </w:trPr>
        <w:tc>
          <w:tcPr>
            <w:tcW w:w="13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企业审核</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意见</w:t>
            </w:r>
          </w:p>
        </w:tc>
        <w:tc>
          <w:tcPr>
            <w:tcW w:w="3274" w:type="dxa"/>
            <w:gridSpan w:val="3"/>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（公章）   年  月  日</w:t>
            </w:r>
          </w:p>
        </w:tc>
        <w:tc>
          <w:tcPr>
            <w:tcW w:w="1242"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所在市会展主管部门意见</w:t>
            </w:r>
          </w:p>
        </w:tc>
        <w:tc>
          <w:tcPr>
            <w:tcW w:w="4245" w:type="dxa"/>
            <w:gridSpan w:val="5"/>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（公章）   年  月  日</w:t>
            </w:r>
          </w:p>
        </w:tc>
      </w:tr>
    </w:tbl>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填报说明：</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 有关指标统计口径见附件主要指标解释、说明及计算方法。</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 “自评得分”由申报单位根据《广东省会展项目百强评定指标标准》进行自行打分，“初审得分”由初审组进行比对打分。</w:t>
      </w:r>
    </w:p>
    <w:p>
      <w:pPr>
        <w:pStyle w:val="13"/>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b/>
          <w:bCs/>
          <w:color w:val="auto"/>
          <w:kern w:val="0"/>
          <w:sz w:val="32"/>
          <w:szCs w:val="32"/>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val="0"/>
        <w:spacing w:before="0" w:after="0" w:line="360" w:lineRule="auto"/>
        <w:ind w:left="420" w:leftChars="0"/>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br w:type="page"/>
      </w:r>
      <w:r>
        <w:rPr>
          <w:rFonts w:hint="eastAsia" w:ascii="黑体" w:hAnsi="黑体" w:eastAsia="黑体" w:cs="黑体"/>
          <w:b w:val="0"/>
          <w:bCs/>
          <w:color w:val="auto"/>
          <w:lang w:val="en-US" w:eastAsia="zh-CN"/>
        </w:rPr>
        <w:t>9. 相关证明材料</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640" w:firstLineChars="200"/>
        <w:textAlignment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（1）近3届展会场馆租赁合同复印件，任意3届广东省展会场馆租赁合同复印件。</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640" w:firstLineChars="200"/>
        <w:textAlignment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（2）2023年参展商相关情况汇总表（见10.1）。</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640" w:firstLineChars="200"/>
        <w:textAlignment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（3）2023年专业观众相关情况汇总表（见10.2）。</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640" w:firstLineChars="200"/>
        <w:textAlignment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（4）2023年展会营业收入相关情况汇总表（见10.3）。</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640" w:firstLineChars="200"/>
        <w:textAlignment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（5）2023年会议论坛等活动相关情况汇总表（见10.4）。</w:t>
      </w:r>
    </w:p>
    <w:p>
      <w:pPr>
        <w:pStyle w:val="13"/>
        <w:rPr>
          <w:rFonts w:hint="default" w:ascii="Times New Roman" w:hAnsi="Times New Roman" w:eastAsia="仿宋_GB2312" w:cs="Times New Roman"/>
          <w:color w:val="auto"/>
          <w:sz w:val="32"/>
          <w:szCs w:val="32"/>
          <w:lang w:val="en-US" w:eastAsia="zh-CN"/>
        </w:rPr>
        <w:sectPr>
          <w:pgSz w:w="11900" w:h="16840"/>
          <w:pgMar w:top="726" w:right="1170" w:bottom="1440" w:left="1233" w:header="851" w:footer="992" w:gutter="0"/>
          <w:pgBorders>
            <w:top w:val="none" w:sz="0" w:space="0"/>
            <w:left w:val="none" w:sz="0" w:space="0"/>
            <w:bottom w:val="none" w:sz="0" w:space="0"/>
            <w:right w:val="none" w:sz="0" w:space="0"/>
          </w:pgBorders>
          <w:pgNumType w:fmt="decimal"/>
          <w:cols w:space="720" w:num="1"/>
          <w:docGrid w:type="lines" w:linePitch="326" w:charSpace="0"/>
        </w:sectPr>
      </w:pPr>
    </w:p>
    <w:p>
      <w:pPr>
        <w:pStyle w:val="2"/>
        <w:keepNext/>
        <w:keepLines/>
        <w:pageBreakBefore w:val="0"/>
        <w:widowControl w:val="0"/>
        <w:numPr>
          <w:ilvl w:val="0"/>
          <w:numId w:val="0"/>
        </w:numPr>
        <w:kinsoku/>
        <w:wordWrap/>
        <w:overflowPunct/>
        <w:topLinePunct w:val="0"/>
        <w:autoSpaceDE/>
        <w:autoSpaceDN/>
        <w:bidi w:val="0"/>
        <w:adjustRightInd/>
        <w:snapToGrid w:val="0"/>
        <w:spacing w:before="0" w:after="0" w:line="360" w:lineRule="auto"/>
        <w:ind w:leftChars="0"/>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10. 相关文件格式</w:t>
      </w:r>
    </w:p>
    <w:p>
      <w:pPr>
        <w:pStyle w:val="3"/>
        <w:keepNext/>
        <w:keepLines/>
        <w:pageBreakBefore w:val="0"/>
        <w:widowControl w:val="0"/>
        <w:numPr>
          <w:ilvl w:val="0"/>
          <w:numId w:val="0"/>
        </w:numPr>
        <w:kinsoku/>
        <w:wordWrap/>
        <w:overflowPunct/>
        <w:topLinePunct w:val="0"/>
        <w:autoSpaceDE/>
        <w:autoSpaceDN/>
        <w:bidi w:val="0"/>
        <w:adjustRightInd/>
        <w:snapToGrid w:val="0"/>
        <w:spacing w:before="0" w:after="0" w:line="360" w:lineRule="auto"/>
        <w:ind w:firstLine="643" w:firstLineChars="200"/>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10.1 参展商相关情况汇总表</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参展商相关情况汇总表</w:t>
      </w:r>
    </w:p>
    <w:tbl>
      <w:tblPr>
        <w:tblStyle w:val="10"/>
        <w:tblW w:w="10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17"/>
        <w:gridCol w:w="1905"/>
        <w:gridCol w:w="1628"/>
        <w:gridCol w:w="1212"/>
        <w:gridCol w:w="1563"/>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71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参展商名称</w:t>
            </w:r>
          </w:p>
        </w:tc>
        <w:tc>
          <w:tcPr>
            <w:tcW w:w="190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参展商展位</w:t>
            </w:r>
            <w:r>
              <w:rPr>
                <w:rFonts w:hint="eastAsia" w:asciiTheme="minorEastAsia" w:hAnsiTheme="minorEastAsia" w:eastAsiaTheme="minorEastAsia" w:cstheme="minorEastAsia"/>
                <w:b/>
                <w:bCs/>
                <w:color w:val="auto"/>
                <w:sz w:val="24"/>
                <w:szCs w:val="24"/>
                <w:highlight w:val="none"/>
                <w:vertAlign w:val="baseline"/>
                <w:lang w:val="en-US" w:eastAsia="zh-CN"/>
              </w:rPr>
              <w:br w:type="textWrapping"/>
            </w:r>
            <w:r>
              <w:rPr>
                <w:rFonts w:hint="eastAsia" w:asciiTheme="minorEastAsia" w:hAnsiTheme="minorEastAsia" w:eastAsiaTheme="minorEastAsia" w:cstheme="minorEastAsia"/>
                <w:b/>
                <w:bCs/>
                <w:color w:val="auto"/>
                <w:sz w:val="24"/>
                <w:szCs w:val="24"/>
                <w:highlight w:val="none"/>
                <w:vertAlign w:val="baseline"/>
                <w:lang w:val="en-US" w:eastAsia="zh-CN"/>
              </w:rPr>
              <w:t>面积</w:t>
            </w:r>
            <w:r>
              <w:rPr>
                <w:rFonts w:hint="eastAsia" w:asciiTheme="minorEastAsia" w:hAnsiTheme="minorEastAsia" w:eastAsiaTheme="minorEastAsia" w:cstheme="minorEastAsia"/>
                <w:b/>
                <w:bCs/>
                <w:color w:val="auto"/>
                <w:sz w:val="24"/>
                <w:szCs w:val="24"/>
                <w:highlight w:val="none"/>
                <w:vertAlign w:val="baseline"/>
                <w:lang w:val="en-US" w:eastAsia="zh-CN"/>
              </w:rPr>
              <w:br w:type="textWrapping"/>
            </w:r>
            <w:r>
              <w:rPr>
                <w:rFonts w:hint="eastAsia" w:asciiTheme="minorEastAsia" w:hAnsiTheme="minorEastAsia" w:eastAsiaTheme="minorEastAsia" w:cstheme="minorEastAsia"/>
                <w:b/>
                <w:bCs/>
                <w:color w:val="auto"/>
                <w:sz w:val="24"/>
                <w:szCs w:val="24"/>
                <w:highlight w:val="none"/>
                <w:vertAlign w:val="baseline"/>
                <w:lang w:val="en-US" w:eastAsia="zh-CN"/>
              </w:rPr>
              <w:t>（平方米）</w:t>
            </w:r>
          </w:p>
        </w:tc>
        <w:tc>
          <w:tcPr>
            <w:tcW w:w="1628"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是否境外参展商</w:t>
            </w:r>
          </w:p>
        </w:tc>
        <w:tc>
          <w:tcPr>
            <w:tcW w:w="1212"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国家</w:t>
            </w:r>
          </w:p>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（地区）</w:t>
            </w:r>
          </w:p>
        </w:tc>
        <w:tc>
          <w:tcPr>
            <w:tcW w:w="156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展位费</w:t>
            </w:r>
          </w:p>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（元）</w:t>
            </w:r>
          </w:p>
        </w:tc>
        <w:tc>
          <w:tcPr>
            <w:tcW w:w="17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1</w:t>
            </w:r>
          </w:p>
        </w:tc>
        <w:tc>
          <w:tcPr>
            <w:tcW w:w="171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90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628"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212"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56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7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2</w:t>
            </w:r>
          </w:p>
        </w:tc>
        <w:tc>
          <w:tcPr>
            <w:tcW w:w="171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90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628"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212"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56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7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3</w:t>
            </w:r>
          </w:p>
        </w:tc>
        <w:tc>
          <w:tcPr>
            <w:tcW w:w="171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90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628"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212"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56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7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9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w:t>
            </w:r>
          </w:p>
        </w:tc>
        <w:tc>
          <w:tcPr>
            <w:tcW w:w="171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90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628"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212"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56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c>
          <w:tcPr>
            <w:tcW w:w="17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textAlignment w:val="center"/>
              <w:rPr>
                <w:rFonts w:hint="eastAsia" w:asciiTheme="minorEastAsia" w:hAnsiTheme="minorEastAsia" w:eastAsiaTheme="minorEastAsia" w:cstheme="minorEastAsia"/>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合计</w:t>
            </w:r>
          </w:p>
        </w:tc>
        <w:tc>
          <w:tcPr>
            <w:tcW w:w="171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2"/>
                <w:szCs w:val="22"/>
                <w:vertAlign w:val="baseline"/>
                <w:lang w:val="en-US" w:eastAsia="zh-CN"/>
              </w:rPr>
              <w:t>与申报推荐表中的参展商数量保持一致</w:t>
            </w:r>
          </w:p>
        </w:tc>
        <w:tc>
          <w:tcPr>
            <w:tcW w:w="190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2"/>
                <w:szCs w:val="22"/>
                <w:vertAlign w:val="baseline"/>
                <w:lang w:val="en-US" w:eastAsia="zh-CN"/>
              </w:rPr>
              <w:t>填写参展商展位总面积</w:t>
            </w:r>
          </w:p>
        </w:tc>
        <w:tc>
          <w:tcPr>
            <w:tcW w:w="1628"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2"/>
                <w:szCs w:val="22"/>
                <w:vertAlign w:val="baseline"/>
                <w:lang w:val="en-US" w:eastAsia="zh-CN"/>
              </w:rPr>
              <w:t>填写境外参展商总数量</w:t>
            </w:r>
          </w:p>
        </w:tc>
        <w:tc>
          <w:tcPr>
            <w:tcW w:w="1212"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2"/>
                <w:szCs w:val="22"/>
                <w:vertAlign w:val="baseline"/>
                <w:lang w:val="en-US" w:eastAsia="zh-CN"/>
              </w:rPr>
              <w:t>与申报推荐表中的境外参展商所代表的国家（地区）数量保持一致</w:t>
            </w:r>
          </w:p>
        </w:tc>
        <w:tc>
          <w:tcPr>
            <w:tcW w:w="156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2"/>
                <w:szCs w:val="22"/>
                <w:vertAlign w:val="baseline"/>
                <w:lang w:val="en-US" w:eastAsia="zh-CN"/>
              </w:rPr>
              <w:t>填写展位费总数</w:t>
            </w:r>
          </w:p>
        </w:tc>
        <w:tc>
          <w:tcPr>
            <w:tcW w:w="177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8"/>
                <w:szCs w:val="28"/>
                <w:vertAlign w:val="baseline"/>
                <w:lang w:val="en-US" w:eastAsia="zh-CN"/>
              </w:rPr>
            </w:pPr>
          </w:p>
        </w:tc>
      </w:tr>
    </w:tbl>
    <w:p>
      <w:pPr>
        <w:pStyle w:val="2"/>
        <w:keepNext/>
        <w:keepLines/>
        <w:widowControl w:val="0"/>
        <w:numPr>
          <w:ilvl w:val="1"/>
          <w:numId w:val="0"/>
        </w:numPr>
        <w:snapToGrid w:val="0"/>
        <w:spacing w:before="0" w:after="0" w:line="360" w:lineRule="auto"/>
        <w:jc w:val="left"/>
        <w:rPr>
          <w:rFonts w:hint="eastAsia" w:ascii="宋体" w:hAnsi="宋体" w:eastAsia="宋体" w:cs="宋体"/>
          <w:color w:val="auto"/>
          <w:sz w:val="28"/>
          <w:szCs w:val="28"/>
        </w:rPr>
        <w:sectPr>
          <w:pgSz w:w="11900" w:h="16840"/>
          <w:pgMar w:top="726" w:right="1170" w:bottom="1440" w:left="1233" w:header="851" w:footer="992" w:gutter="0"/>
          <w:pgBorders>
            <w:top w:val="none" w:sz="0" w:space="0"/>
            <w:left w:val="none" w:sz="0" w:space="0"/>
            <w:bottom w:val="none" w:sz="0" w:space="0"/>
            <w:right w:val="none" w:sz="0" w:space="0"/>
          </w:pgBorders>
          <w:pgNumType w:fmt="decimal"/>
          <w:cols w:space="720" w:num="1"/>
          <w:docGrid w:type="lines" w:linePitch="326" w:charSpace="0"/>
        </w:sectPr>
      </w:pPr>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643" w:firstLineChars="200"/>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10.2 专业观众相关情况汇总表</w:t>
      </w:r>
    </w:p>
    <w:p>
      <w:pPr>
        <w:bidi w:val="0"/>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专业观众相关情况汇总表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383"/>
        <w:gridCol w:w="1840"/>
        <w:gridCol w:w="2073"/>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序号</w:t>
            </w:r>
          </w:p>
        </w:tc>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区域</w:t>
            </w: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地区</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专业观众</w:t>
            </w:r>
          </w:p>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数量（人）</w:t>
            </w:r>
          </w:p>
        </w:tc>
        <w:tc>
          <w:tcPr>
            <w:tcW w:w="2022"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合计（人）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1</w:t>
            </w:r>
          </w:p>
        </w:tc>
        <w:tc>
          <w:tcPr>
            <w:tcW w:w="1383" w:type="dxa"/>
            <w:vMerge w:val="restart"/>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境内</w:t>
            </w: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省份1</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2022" w:type="dxa"/>
            <w:vMerge w:val="restart"/>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2</w:t>
            </w:r>
          </w:p>
        </w:tc>
        <w:tc>
          <w:tcPr>
            <w:tcW w:w="1383"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省份2</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2022"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3</w:t>
            </w:r>
          </w:p>
        </w:tc>
        <w:tc>
          <w:tcPr>
            <w:tcW w:w="1383"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省份3</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2022"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w:t>
            </w:r>
          </w:p>
        </w:tc>
        <w:tc>
          <w:tcPr>
            <w:tcW w:w="1383"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2022"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1</w:t>
            </w:r>
          </w:p>
        </w:tc>
        <w:tc>
          <w:tcPr>
            <w:tcW w:w="1383" w:type="dxa"/>
            <w:vMerge w:val="restart"/>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境外（含港澳台）</w:t>
            </w: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国家1</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p>
        </w:tc>
        <w:tc>
          <w:tcPr>
            <w:tcW w:w="2022" w:type="dxa"/>
            <w:vMerge w:val="restart"/>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2</w:t>
            </w:r>
          </w:p>
        </w:tc>
        <w:tc>
          <w:tcPr>
            <w:tcW w:w="1383"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国家2</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2022"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3</w:t>
            </w:r>
          </w:p>
        </w:tc>
        <w:tc>
          <w:tcPr>
            <w:tcW w:w="1383"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国家3</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2022"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w:t>
            </w:r>
          </w:p>
        </w:tc>
        <w:tc>
          <w:tcPr>
            <w:tcW w:w="1383"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84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w:t>
            </w:r>
          </w:p>
        </w:tc>
        <w:tc>
          <w:tcPr>
            <w:tcW w:w="207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2022" w:type="dxa"/>
            <w:vMerge w:val="continue"/>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679" w:type="dxa"/>
            <w:gridSpan w:val="4"/>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合计</w:t>
            </w:r>
          </w:p>
        </w:tc>
        <w:tc>
          <w:tcPr>
            <w:tcW w:w="2022"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与申报推荐表中的专业观众数量保持一致</w:t>
            </w:r>
          </w:p>
        </w:tc>
      </w:tr>
    </w:tbl>
    <w:p>
      <w:pPr>
        <w:pStyle w:val="3"/>
        <w:keepNext/>
        <w:keepLines/>
        <w:pageBreakBefore w:val="0"/>
        <w:widowControl w:val="0"/>
        <w:kinsoku/>
        <w:wordWrap/>
        <w:overflowPunct/>
        <w:topLinePunct w:val="0"/>
        <w:autoSpaceDE/>
        <w:autoSpaceDN/>
        <w:bidi w:val="0"/>
        <w:adjustRightInd/>
        <w:snapToGrid w:val="0"/>
        <w:spacing w:before="0" w:after="0" w:line="360" w:lineRule="auto"/>
        <w:ind w:firstLine="643" w:firstLineChars="200"/>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br w:type="page"/>
      </w:r>
      <w:r>
        <w:rPr>
          <w:rFonts w:hint="eastAsia" w:ascii="楷体" w:hAnsi="楷体" w:eastAsia="楷体" w:cs="楷体"/>
          <w:b/>
          <w:bCs/>
          <w:color w:val="auto"/>
          <w:lang w:val="en-US" w:eastAsia="zh-CN"/>
        </w:rPr>
        <w:t>10.3 展会营业收入相关情况汇总表</w:t>
      </w: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展会营业收入相关情况汇总表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385"/>
        <w:gridCol w:w="1385"/>
        <w:gridCol w:w="1585"/>
        <w:gridCol w:w="1325"/>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展位收入（万元）</w:t>
            </w:r>
          </w:p>
        </w:tc>
        <w:tc>
          <w:tcPr>
            <w:tcW w:w="138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门票收入（万元）</w:t>
            </w:r>
          </w:p>
        </w:tc>
        <w:tc>
          <w:tcPr>
            <w:tcW w:w="138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广告收入（万元）</w:t>
            </w:r>
          </w:p>
        </w:tc>
        <w:tc>
          <w:tcPr>
            <w:tcW w:w="158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赞助商收入（万元）</w:t>
            </w:r>
          </w:p>
        </w:tc>
        <w:tc>
          <w:tcPr>
            <w:tcW w:w="132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其余收入（万元）</w:t>
            </w:r>
          </w:p>
        </w:tc>
        <w:tc>
          <w:tcPr>
            <w:tcW w:w="2438"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项目营业收入合计</w:t>
            </w:r>
            <w:r>
              <w:rPr>
                <w:rFonts w:hint="eastAsia" w:asciiTheme="minorEastAsia" w:hAnsiTheme="minorEastAsia" w:eastAsiaTheme="minorEastAsia" w:cstheme="minorEastAsia"/>
                <w:b/>
                <w:bCs/>
                <w:color w:val="auto"/>
                <w:sz w:val="24"/>
                <w:szCs w:val="24"/>
                <w:vertAlign w:val="baseline"/>
                <w:lang w:val="en-US" w:eastAsia="zh-CN"/>
              </w:rPr>
              <w:br w:type="textWrapping"/>
            </w:r>
            <w:r>
              <w:rPr>
                <w:rFonts w:hint="eastAsia" w:asciiTheme="minorEastAsia" w:hAnsiTheme="minorEastAsia" w:eastAsiaTheme="minorEastAsia" w:cstheme="minorEastAsia"/>
                <w:b/>
                <w:bCs/>
                <w:color w:val="auto"/>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与</w:t>
            </w:r>
            <w:r>
              <w:rPr>
                <w:rFonts w:hint="default" w:ascii="Times New Roman" w:hAnsi="Times New Roman" w:cs="Times New Roman" w:eastAsiaTheme="minorEastAsia"/>
                <w:b/>
                <w:bCs/>
                <w:color w:val="auto"/>
                <w:sz w:val="24"/>
                <w:szCs w:val="24"/>
                <w:vertAlign w:val="baseline"/>
                <w:lang w:val="en-US" w:eastAsia="zh-CN"/>
              </w:rPr>
              <w:t>10.1</w:t>
            </w:r>
            <w:r>
              <w:rPr>
                <w:rFonts w:hint="eastAsia" w:asciiTheme="minorEastAsia" w:hAnsiTheme="minorEastAsia" w:eastAsiaTheme="minorEastAsia" w:cstheme="minorEastAsia"/>
                <w:b/>
                <w:bCs/>
                <w:color w:val="auto"/>
                <w:sz w:val="24"/>
                <w:szCs w:val="24"/>
                <w:vertAlign w:val="baseline"/>
                <w:lang w:val="en-US" w:eastAsia="zh-CN"/>
              </w:rPr>
              <w:t>中的展位费总数保持一致</w:t>
            </w:r>
          </w:p>
        </w:tc>
        <w:tc>
          <w:tcPr>
            <w:tcW w:w="138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38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58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1325"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p>
        </w:tc>
        <w:tc>
          <w:tcPr>
            <w:tcW w:w="2438"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与申报推荐表中的展会营业收入保持一致</w:t>
            </w:r>
          </w:p>
        </w:tc>
      </w:tr>
    </w:tbl>
    <w:p>
      <w:pPr>
        <w:bidi w:val="0"/>
        <w:rPr>
          <w:rFonts w:hint="default" w:ascii="仿宋" w:hAnsi="仿宋" w:eastAsia="仿宋" w:cs="仿宋"/>
          <w:b w:val="0"/>
          <w:bCs w:val="0"/>
          <w:color w:val="auto"/>
          <w:sz w:val="28"/>
          <w:szCs w:val="28"/>
          <w:lang w:val="en-US" w:eastAsia="zh-CN"/>
        </w:rPr>
      </w:pPr>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880" w:firstLineChars="200"/>
        <w:textAlignment w:val="auto"/>
        <w:rPr>
          <w:rFonts w:hint="eastAsia" w:ascii="楷体" w:hAnsi="楷体" w:eastAsia="楷体" w:cs="楷体"/>
          <w:b/>
          <w:bCs/>
          <w:color w:val="auto"/>
          <w:lang w:val="en-US" w:eastAsia="zh-CN"/>
        </w:rPr>
      </w:pPr>
      <w:r>
        <w:rPr>
          <w:rFonts w:hint="eastAsia" w:ascii="黑体" w:hAnsi="黑体" w:eastAsia="黑体" w:cs="黑体"/>
          <w:b w:val="0"/>
          <w:bCs w:val="0"/>
          <w:color w:val="auto"/>
          <w:sz w:val="44"/>
          <w:szCs w:val="44"/>
          <w:lang w:val="en-US" w:eastAsia="zh-CN"/>
        </w:rPr>
        <w:br w:type="page"/>
      </w:r>
      <w:r>
        <w:rPr>
          <w:rFonts w:hint="eastAsia" w:ascii="楷体" w:hAnsi="楷体" w:eastAsia="楷体" w:cs="楷体"/>
          <w:b/>
          <w:bCs/>
          <w:color w:val="auto"/>
          <w:lang w:val="en-US" w:eastAsia="zh-CN"/>
        </w:rPr>
        <w:t>10.4 会议论坛等活动相关情况汇总表</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会议论坛等活动相关情况汇总表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503"/>
        <w:gridCol w:w="1930"/>
        <w:gridCol w:w="1867"/>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8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250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会议论坛等</w:t>
            </w:r>
          </w:p>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活动名称</w:t>
            </w:r>
          </w:p>
        </w:tc>
        <w:tc>
          <w:tcPr>
            <w:tcW w:w="1930"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时间</w:t>
            </w:r>
          </w:p>
        </w:tc>
        <w:tc>
          <w:tcPr>
            <w:tcW w:w="1867"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地点</w:t>
            </w:r>
          </w:p>
        </w:tc>
        <w:tc>
          <w:tcPr>
            <w:tcW w:w="2423" w:type="dxa"/>
            <w:noWrap w:val="0"/>
            <w:vAlign w:val="center"/>
          </w:tcPr>
          <w:p>
            <w:pPr>
              <w:keepNext w:val="0"/>
              <w:keepLines w:val="0"/>
              <w:pageBreakBefore w:val="0"/>
              <w:widowControl/>
              <w:tabs>
                <w:tab w:val="left" w:pos="0"/>
              </w:tabs>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现场照片及议程（可附此表后）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w:t>
            </w:r>
          </w:p>
        </w:tc>
        <w:tc>
          <w:tcPr>
            <w:tcW w:w="250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p>
        </w:tc>
        <w:tc>
          <w:tcPr>
            <w:tcW w:w="193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242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w:t>
            </w:r>
          </w:p>
        </w:tc>
        <w:tc>
          <w:tcPr>
            <w:tcW w:w="250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lang w:val="en-US" w:eastAsia="zh-CN"/>
              </w:rPr>
            </w:pPr>
          </w:p>
        </w:tc>
        <w:tc>
          <w:tcPr>
            <w:tcW w:w="193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242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w:t>
            </w:r>
          </w:p>
        </w:tc>
        <w:tc>
          <w:tcPr>
            <w:tcW w:w="250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lang w:val="en-US" w:eastAsia="zh-CN"/>
              </w:rPr>
            </w:pPr>
          </w:p>
        </w:tc>
        <w:tc>
          <w:tcPr>
            <w:tcW w:w="193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242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4</w:t>
            </w:r>
          </w:p>
        </w:tc>
        <w:tc>
          <w:tcPr>
            <w:tcW w:w="250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lang w:val="en-US" w:eastAsia="zh-CN"/>
              </w:rPr>
            </w:pPr>
          </w:p>
        </w:tc>
        <w:tc>
          <w:tcPr>
            <w:tcW w:w="193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242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w:t>
            </w:r>
          </w:p>
        </w:tc>
        <w:tc>
          <w:tcPr>
            <w:tcW w:w="250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w:t>
            </w:r>
          </w:p>
        </w:tc>
        <w:tc>
          <w:tcPr>
            <w:tcW w:w="193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242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合计</w:t>
            </w:r>
          </w:p>
        </w:tc>
        <w:tc>
          <w:tcPr>
            <w:tcW w:w="250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此处填写会议活动等的总数量，请与申报推荐表中会议论坛等活动数量保持一致</w:t>
            </w:r>
          </w:p>
        </w:tc>
        <w:tc>
          <w:tcPr>
            <w:tcW w:w="193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c>
          <w:tcPr>
            <w:tcW w:w="242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p>
        </w:tc>
      </w:tr>
    </w:tbl>
    <w:p>
      <w:pPr>
        <w:bidi w:val="0"/>
        <w:rPr>
          <w:rFonts w:hint="default" w:ascii="仿宋" w:hAnsi="仿宋" w:eastAsia="仿宋" w:cs="仿宋"/>
          <w:b w:val="0"/>
          <w:bCs w:val="0"/>
          <w:color w:val="auto"/>
          <w:sz w:val="28"/>
          <w:szCs w:val="28"/>
          <w:lang w:val="en-US" w:eastAsia="zh-CN"/>
        </w:rPr>
      </w:pPr>
    </w:p>
    <w:p>
      <w:pPr>
        <w:pStyle w:val="3"/>
        <w:keepNext/>
        <w:keepLines/>
        <w:pageBreakBefore w:val="0"/>
        <w:widowControl w:val="0"/>
        <w:kinsoku/>
        <w:wordWrap/>
        <w:overflowPunct/>
        <w:topLinePunct w:val="0"/>
        <w:autoSpaceDE/>
        <w:autoSpaceDN/>
        <w:bidi w:val="0"/>
        <w:adjustRightInd/>
        <w:snapToGrid w:val="0"/>
        <w:spacing w:before="0" w:after="0" w:line="360" w:lineRule="auto"/>
        <w:ind w:firstLine="643" w:firstLineChars="200"/>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br w:type="page"/>
      </w:r>
      <w:bookmarkStart w:id="0" w:name="_GoBack"/>
      <w:r>
        <w:rPr>
          <w:rFonts w:hint="eastAsia" w:ascii="楷体_GB2312" w:hAnsi="楷体_GB2312" w:eastAsia="楷体_GB2312" w:cs="楷体_GB2312"/>
          <w:b/>
          <w:bCs/>
          <w:color w:val="auto"/>
          <w:lang w:val="en-US" w:eastAsia="zh-CN"/>
        </w:rPr>
        <w:t>10.5 协商书（如有）</w:t>
      </w:r>
      <w:bookmarkEnd w:id="0"/>
    </w:p>
    <w:p>
      <w:pPr>
        <w:pStyle w:val="4"/>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协商书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（申报项目）“广东省会展项目百强”</w:t>
      </w:r>
      <w:r>
        <w:rPr>
          <w:rFonts w:hint="eastAsia" w:ascii="仿宋_GB2312" w:hAnsi="仿宋_GB2312" w:eastAsia="仿宋_GB2312" w:cs="仿宋_GB2312"/>
          <w:b w:val="0"/>
          <w:bCs w:val="0"/>
          <w:color w:val="auto"/>
          <w:sz w:val="32"/>
          <w:szCs w:val="32"/>
          <w:u w:val="none"/>
          <w:lang w:val="en-US" w:eastAsia="zh-CN"/>
        </w:rPr>
        <w:t>申报权一事，经协商，一致通过由项目主办单位之一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（单位名称），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（营业执照号），进行申报。其余主办单位不再重复申报。</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_GB2312" w:hAnsi="仿宋_GB2312" w:eastAsia="仿宋_GB2312" w:cs="仿宋_GB2312"/>
          <w:color w:val="auto"/>
          <w:sz w:val="32"/>
          <w:szCs w:val="32"/>
          <w:lang w:val="en-US" w:eastAsia="zh-CN"/>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_GB2312" w:hAnsi="仿宋_GB2312" w:eastAsia="仿宋_GB2312" w:cs="仿宋_GB2312"/>
          <w:color w:val="auto"/>
          <w:sz w:val="32"/>
          <w:szCs w:val="32"/>
          <w:lang w:val="en-US" w:eastAsia="zh-CN"/>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协商</w:t>
      </w:r>
      <w:r>
        <w:rPr>
          <w:rFonts w:hint="eastAsia" w:ascii="仿宋_GB2312" w:hAnsi="仿宋_GB2312" w:eastAsia="仿宋_GB2312" w:cs="仿宋_GB2312"/>
          <w:color w:val="auto"/>
          <w:sz w:val="32"/>
          <w:szCs w:val="32"/>
        </w:rPr>
        <w:t>单位全称（盖章）：</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_GB2312" w:hAnsi="仿宋_GB2312" w:eastAsia="仿宋_GB2312" w:cs="仿宋_GB2312"/>
          <w:color w:val="auto"/>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auto"/>
          <w:sz w:val="32"/>
          <w:szCs w:val="32"/>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auto"/>
          <w:sz w:val="32"/>
          <w:szCs w:val="32"/>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auto"/>
          <w:sz w:val="32"/>
          <w:szCs w:val="32"/>
        </w:rPr>
      </w:pPr>
    </w:p>
    <w:p>
      <w:pPr>
        <w:keepNext w:val="0"/>
        <w:keepLines w:val="0"/>
        <w:widowControl/>
        <w:suppressLineNumbers w:val="0"/>
        <w:jc w:val="left"/>
        <w:rPr>
          <w:color w:val="auto"/>
        </w:rPr>
      </w:pPr>
    </w:p>
    <w:p>
      <w:pPr>
        <w:keepNext w:val="0"/>
        <w:keepLines w:val="0"/>
        <w:widowControl/>
        <w:suppressLineNumbers w:val="0"/>
        <w:jc w:val="left"/>
        <w:rPr>
          <w:color w:val="auto"/>
        </w:rPr>
      </w:pPr>
    </w:p>
    <w:p>
      <w:pPr>
        <w:keepNext w:val="0"/>
        <w:keepLines w:val="0"/>
        <w:widowControl/>
        <w:suppressLineNumbers w:val="0"/>
        <w:jc w:val="left"/>
        <w:rPr>
          <w:rFonts w:hint="eastAsia" w:eastAsia="等线"/>
          <w:color w:val="auto"/>
          <w:lang w:eastAsia="zh-CN"/>
        </w:rPr>
      </w:pPr>
    </w:p>
    <w:p>
      <w:pPr>
        <w:keepNext w:val="0"/>
        <w:keepLines w:val="0"/>
        <w:widowControl/>
        <w:suppressLineNumbers w:val="0"/>
        <w:jc w:val="left"/>
        <w:rPr>
          <w:color w:val="auto"/>
        </w:rPr>
      </w:pPr>
    </w:p>
    <w:p>
      <w:pPr>
        <w:keepNext w:val="0"/>
        <w:keepLines w:val="0"/>
        <w:widowControl/>
        <w:suppressLineNumbers w:val="0"/>
        <w:jc w:val="left"/>
        <w:rPr>
          <w:color w:val="auto"/>
        </w:rPr>
      </w:pPr>
    </w:p>
    <w:p>
      <w:pPr>
        <w:keepNext w:val="0"/>
        <w:keepLines w:val="0"/>
        <w:widowControl/>
        <w:suppressLineNumbers w:val="0"/>
        <w:jc w:val="left"/>
        <w:rPr>
          <w:color w:val="auto"/>
        </w:rPr>
      </w:pPr>
    </w:p>
    <w:p>
      <w:pPr>
        <w:keepNext w:val="0"/>
        <w:keepLines w:val="0"/>
        <w:widowControl/>
        <w:suppressLineNumbers w:val="0"/>
        <w:jc w:val="left"/>
        <w:rPr>
          <w:color w:val="auto"/>
        </w:rPr>
      </w:pPr>
    </w:p>
    <w:p>
      <w:pPr>
        <w:keepNext w:val="0"/>
        <w:keepLines w:val="0"/>
        <w:widowControl/>
        <w:suppressLineNumbers w:val="0"/>
        <w:jc w:val="left"/>
        <w:rPr>
          <w:color w:val="auto"/>
        </w:rPr>
      </w:pPr>
    </w:p>
    <w:p>
      <w:pPr>
        <w:keepNext w:val="0"/>
        <w:keepLines w:val="0"/>
        <w:widowControl/>
        <w:suppressLineNumbers w:val="0"/>
        <w:jc w:val="left"/>
        <w:rPr>
          <w:color w:val="auto"/>
        </w:rPr>
      </w:pPr>
    </w:p>
    <w:p>
      <w:pPr>
        <w:keepNext w:val="0"/>
        <w:keepLines w:val="0"/>
        <w:widowControl/>
        <w:suppressLineNumbers w:val="0"/>
        <w:jc w:val="left"/>
        <w:rPr>
          <w:color w:val="auto"/>
        </w:rPr>
      </w:pPr>
    </w:p>
    <w:p>
      <w:pPr>
        <w:tabs>
          <w:tab w:val="left" w:pos="0"/>
        </w:tabs>
        <w:adjustRightInd w:val="0"/>
        <w:snapToGrid w:val="0"/>
        <w:spacing w:line="360" w:lineRule="auto"/>
        <w:jc w:val="both"/>
        <w:textAlignment w:val="center"/>
        <w:rPr>
          <w:rFonts w:hint="eastAsia" w:ascii="仿宋" w:hAnsi="仿宋" w:eastAsia="仿宋" w:cs="仿宋"/>
          <w:color w:val="auto"/>
          <w:sz w:val="32"/>
          <w:szCs w:val="32"/>
        </w:rPr>
      </w:pPr>
    </w:p>
    <w:p>
      <w:pPr>
        <w:pStyle w:val="2"/>
        <w:keepNext/>
        <w:keepLines/>
        <w:pageBreakBefore w:val="0"/>
        <w:widowControl w:val="0"/>
        <w:numPr>
          <w:ilvl w:val="0"/>
          <w:numId w:val="0"/>
        </w:numPr>
        <w:kinsoku/>
        <w:wordWrap/>
        <w:overflowPunct/>
        <w:topLinePunct w:val="0"/>
        <w:autoSpaceDE/>
        <w:autoSpaceDN/>
        <w:bidi w:val="0"/>
        <w:adjustRightInd/>
        <w:snapToGrid w:val="0"/>
        <w:spacing w:before="0" w:after="0" w:line="360" w:lineRule="auto"/>
        <w:ind w:left="420" w:leftChars="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val="0"/>
          <w:color w:val="auto"/>
          <w:sz w:val="44"/>
          <w:szCs w:val="44"/>
          <w:lang w:val="en-US" w:eastAsia="zh-CN"/>
        </w:rPr>
        <w:br w:type="page"/>
      </w:r>
      <w:r>
        <w:rPr>
          <w:rFonts w:hint="eastAsia" w:ascii="黑体" w:hAnsi="黑体" w:eastAsia="黑体" w:cs="黑体"/>
          <w:b w:val="0"/>
          <w:bCs/>
          <w:color w:val="auto"/>
          <w:kern w:val="2"/>
          <w:sz w:val="32"/>
          <w:szCs w:val="32"/>
          <w:lang w:val="en-US" w:eastAsia="zh-CN" w:bidi="ar-SA"/>
        </w:rPr>
        <w:t>11. 主要指标解释、说明及计算方法</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申报单位：</w:t>
      </w:r>
      <w:r>
        <w:rPr>
          <w:rFonts w:hint="eastAsia" w:ascii="仿宋_GB2312" w:hAnsi="仿宋_GB2312" w:eastAsia="仿宋_GB2312" w:cs="仿宋_GB2312"/>
          <w:b w:val="0"/>
          <w:bCs w:val="0"/>
          <w:color w:val="auto"/>
          <w:sz w:val="32"/>
          <w:szCs w:val="32"/>
          <w:lang w:val="en-US" w:eastAsia="zh-CN"/>
        </w:rPr>
        <w:t>申报单位应是展会活动主办单位，展会活动有多个主办单位的，应由各单位协商委托其中一家单位提出申请，并提交协商书（见10.5）。展会活动主办单位为党政机关的，可由组委会秘书处或主办单位授权的机构提出申请。</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主办单位：</w:t>
      </w:r>
      <w:r>
        <w:rPr>
          <w:rFonts w:hint="eastAsia" w:ascii="仿宋_GB2312" w:hAnsi="仿宋_GB2312" w:eastAsia="仿宋_GB2312" w:cs="仿宋_GB2312"/>
          <w:b w:val="0"/>
          <w:bCs w:val="0"/>
          <w:color w:val="auto"/>
          <w:sz w:val="32"/>
          <w:szCs w:val="32"/>
          <w:lang w:val="en-US" w:eastAsia="zh-CN"/>
        </w:rPr>
        <w:t>指策划、运营展览会，拥有并对展览活动承担主要责任的组织。</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承办单位：</w:t>
      </w:r>
      <w:r>
        <w:rPr>
          <w:rFonts w:hint="eastAsia" w:ascii="仿宋_GB2312" w:hAnsi="仿宋_GB2312" w:eastAsia="仿宋_GB2312" w:cs="仿宋_GB2312"/>
          <w:b w:val="0"/>
          <w:bCs w:val="0"/>
          <w:color w:val="auto"/>
          <w:sz w:val="32"/>
          <w:szCs w:val="32"/>
          <w:lang w:val="en-US" w:eastAsia="zh-CN"/>
        </w:rPr>
        <w:t xml:space="preserve">指受主办单位委托，承担、协助、参与展览会策划或运营的组织。 </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专业展馆：</w:t>
      </w:r>
      <w:r>
        <w:rPr>
          <w:rFonts w:hint="eastAsia" w:ascii="仿宋_GB2312" w:hAnsi="仿宋_GB2312" w:eastAsia="仿宋_GB2312" w:cs="仿宋_GB2312"/>
          <w:b w:val="0"/>
          <w:bCs w:val="0"/>
          <w:color w:val="auto"/>
          <w:sz w:val="32"/>
          <w:szCs w:val="32"/>
          <w:lang w:val="en-US" w:eastAsia="zh-CN"/>
        </w:rPr>
        <w:t>以举办展览活动为主要功能的永久性建筑物，其名称可以是会展中心、展览中心、博览中心、展览馆等。</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展览总面积：</w:t>
      </w:r>
      <w:r>
        <w:rPr>
          <w:rFonts w:hint="eastAsia" w:ascii="仿宋_GB2312" w:hAnsi="仿宋_GB2312" w:eastAsia="仿宋_GB2312" w:cs="仿宋_GB2312"/>
          <w:b w:val="0"/>
          <w:bCs w:val="0"/>
          <w:color w:val="auto"/>
          <w:sz w:val="32"/>
          <w:szCs w:val="32"/>
          <w:lang w:val="en-US" w:eastAsia="zh-CN"/>
        </w:rPr>
        <w:t>展览组织单位租赁展馆室内外并实际用于展览活动的所有场地面积，不含单独租赁的会议室、办公区、仓储区的面积。</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_GB2312" w:hAnsi="仿宋_GB2312" w:eastAsia="仿宋_GB2312" w:cs="仿宋_GB2312"/>
          <w:b w:val="0"/>
          <w:bCs w:val="0"/>
          <w:i w:val="0"/>
          <w:iCs w:val="0"/>
          <w:color w:val="auto"/>
          <w:sz w:val="32"/>
          <w:szCs w:val="32"/>
          <w:u w:val="single"/>
          <w:lang w:val="en-US" w:eastAsia="zh-CN"/>
        </w:rPr>
      </w:pPr>
      <w:r>
        <w:rPr>
          <w:rFonts w:hint="eastAsia" w:ascii="仿宋_GB2312" w:hAnsi="仿宋_GB2312" w:eastAsia="仿宋_GB2312" w:cs="仿宋_GB2312"/>
          <w:b w:val="0"/>
          <w:bCs w:val="0"/>
          <w:i w:val="0"/>
          <w:iCs w:val="0"/>
          <w:color w:val="auto"/>
          <w:sz w:val="32"/>
          <w:szCs w:val="32"/>
          <w:u w:val="single"/>
          <w:lang w:val="en-US" w:eastAsia="zh-CN"/>
        </w:rPr>
        <w:t>特别注意：展览总面积以场租合同为准。</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展会营业收入：</w:t>
      </w:r>
      <w:r>
        <w:rPr>
          <w:rFonts w:hint="eastAsia" w:ascii="仿宋_GB2312" w:hAnsi="仿宋_GB2312" w:eastAsia="仿宋_GB2312" w:cs="仿宋_GB2312"/>
          <w:b w:val="0"/>
          <w:bCs w:val="0"/>
          <w:color w:val="auto"/>
          <w:sz w:val="32"/>
          <w:szCs w:val="32"/>
          <w:lang w:val="en-US" w:eastAsia="zh-CN"/>
        </w:rPr>
        <w:t>展览项目的展位收入、门票收入、广告收入、赞助收入、其他收入等的总和。</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参展商数量：</w:t>
      </w:r>
      <w:r>
        <w:rPr>
          <w:rFonts w:hint="eastAsia" w:ascii="仿宋_GB2312" w:hAnsi="仿宋_GB2312" w:eastAsia="仿宋_GB2312" w:cs="仿宋_GB2312"/>
          <w:b w:val="0"/>
          <w:bCs w:val="0"/>
          <w:color w:val="auto"/>
          <w:sz w:val="32"/>
          <w:szCs w:val="32"/>
          <w:lang w:val="en-US" w:eastAsia="zh-CN"/>
        </w:rPr>
        <w:t>签订参展合同，履行合同义务，拥有展台使用权，展示产品、技术和服务的单位数量。</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境外参展商：</w:t>
      </w:r>
      <w:r>
        <w:rPr>
          <w:rFonts w:hint="eastAsia" w:ascii="仿宋_GB2312" w:hAnsi="仿宋_GB2312" w:eastAsia="仿宋_GB2312" w:cs="仿宋_GB2312"/>
          <w:b w:val="0"/>
          <w:bCs w:val="0"/>
          <w:color w:val="auto"/>
          <w:sz w:val="32"/>
          <w:szCs w:val="32"/>
          <w:lang w:val="en-US" w:eastAsia="zh-CN"/>
        </w:rPr>
        <w:t>以境外（含港澳台）注册企业或以境外品牌名义参加展览的参展商（含境外企业在境内设立的子公司、合资公司、分支机构等）。</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境外参展商数量比例：</w:t>
      </w:r>
      <w:r>
        <w:rPr>
          <w:rFonts w:hint="eastAsia" w:ascii="仿宋_GB2312" w:hAnsi="仿宋_GB2312" w:eastAsia="仿宋_GB2312" w:cs="仿宋_GB2312"/>
          <w:b w:val="0"/>
          <w:bCs w:val="0"/>
          <w:color w:val="auto"/>
          <w:sz w:val="32"/>
          <w:szCs w:val="32"/>
          <w:lang w:val="en-US" w:eastAsia="zh-CN"/>
        </w:rPr>
        <w:t>境外参展商数量/参展商数量*100%。</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专业观众数量：</w:t>
      </w:r>
      <w:r>
        <w:rPr>
          <w:rFonts w:hint="eastAsia" w:ascii="仿宋_GB2312" w:hAnsi="仿宋_GB2312" w:eastAsia="仿宋_GB2312" w:cs="仿宋_GB2312"/>
          <w:b w:val="0"/>
          <w:bCs w:val="0"/>
          <w:color w:val="auto"/>
          <w:sz w:val="32"/>
          <w:szCs w:val="32"/>
          <w:lang w:val="en-US" w:eastAsia="zh-CN"/>
        </w:rPr>
        <w:t>展览会期间，出于收集信息、采购洽谈、联络参展商等专业或商业目的参加展览会的观众数量，多次观展只能被计入一次。不包括主办单位、场馆方、参展商和服务商工作人员。</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会议、论坛等活动：</w:t>
      </w:r>
      <w:r>
        <w:rPr>
          <w:rFonts w:hint="eastAsia" w:ascii="仿宋_GB2312" w:hAnsi="仿宋_GB2312" w:eastAsia="仿宋_GB2312" w:cs="仿宋_GB2312"/>
          <w:b w:val="0"/>
          <w:bCs w:val="0"/>
          <w:color w:val="auto"/>
          <w:sz w:val="32"/>
          <w:szCs w:val="32"/>
          <w:lang w:val="en-US" w:eastAsia="zh-CN"/>
        </w:rPr>
        <w:t>指主、承办机构举办的与展览主题一致的会议论坛赛事等活动。</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olor w:val="auto"/>
          <w:sz w:val="32"/>
          <w:szCs w:val="32"/>
          <w:u w:val="single"/>
          <w:lang w:val="en-US" w:eastAsia="zh-CN"/>
        </w:rPr>
        <w:t>特别注意：不包括参展商举办的会议论坛等活动。</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_GB2312" w:hAnsi="仿宋_GB2312" w:eastAsia="仿宋_GB2312" w:cs="仿宋_GB2312"/>
          <w:b w:val="0"/>
          <w:bCs w:val="0"/>
          <w:color w:val="auto"/>
          <w:sz w:val="32"/>
          <w:szCs w:val="32"/>
          <w:lang w:val="en-US" w:eastAsia="zh-CN"/>
        </w:rPr>
      </w:pPr>
    </w:p>
    <w:p/>
    <w:sectPr>
      <w:pgSz w:w="11900" w:h="16840"/>
      <w:pgMar w:top="726" w:right="1170" w:bottom="1440" w:left="1233" w:header="851"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琥珀">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等线" w:hAnsi="等线" w:eastAsia="等线"/>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2"/>
                              <w:rFonts w:ascii="等线" w:hAnsi="等线" w:eastAsia="等线"/>
                            </w:rPr>
                          </w:pPr>
                          <w:r>
                            <w:fldChar w:fldCharType="begin"/>
                          </w:r>
                          <w:r>
                            <w:rPr>
                              <w:rStyle w:val="12"/>
                            </w:rPr>
                            <w:instrText xml:space="preserve">PAGE  </w:instrText>
                          </w:r>
                          <w:r>
                            <w:fldChar w:fldCharType="separate"/>
                          </w:r>
                          <w:r>
                            <w:rPr>
                              <w:rStyle w:val="12"/>
                              <w:rFonts w:ascii="等线" w:hAnsi="等线" w:eastAsia="等线"/>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8"/>
                      <w:rPr>
                        <w:rStyle w:val="12"/>
                        <w:rFonts w:ascii="等线" w:hAnsi="等线" w:eastAsia="等线"/>
                      </w:rPr>
                    </w:pPr>
                    <w:r>
                      <w:fldChar w:fldCharType="begin"/>
                    </w:r>
                    <w:r>
                      <w:rPr>
                        <w:rStyle w:val="12"/>
                      </w:rPr>
                      <w:instrText xml:space="preserve">PAGE  </w:instrText>
                    </w:r>
                    <w:r>
                      <w:fldChar w:fldCharType="separate"/>
                    </w:r>
                    <w:r>
                      <w:rPr>
                        <w:rStyle w:val="12"/>
                        <w:rFonts w:ascii="等线" w:hAnsi="等线" w:eastAsia="等线"/>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014E0"/>
    <w:multiLevelType w:val="multilevel"/>
    <w:tmpl w:val="58C014E0"/>
    <w:lvl w:ilvl="0" w:tentative="0">
      <w:start w:val="1"/>
      <w:numFmt w:val="decimal"/>
      <w:lvlText w:val="%1."/>
      <w:lvlJc w:val="left"/>
      <w:pPr>
        <w:ind w:left="480" w:hanging="480"/>
      </w:pPr>
      <w:rPr>
        <w:rFonts w:hint="eastAsia"/>
      </w:rPr>
    </w:lvl>
    <w:lvl w:ilvl="1" w:tentative="0">
      <w:start w:val="1"/>
      <w:numFmt w:val="decimal"/>
      <w:pStyle w:val="2"/>
      <w:isLgl/>
      <w:lvlText w:val="%1.%2."/>
      <w:lvlJc w:val="left"/>
      <w:pPr>
        <w:ind w:left="1140" w:hanging="720"/>
      </w:pPr>
      <w:rPr>
        <w:rFonts w:hint="eastAsia"/>
      </w:rPr>
    </w:lvl>
    <w:lvl w:ilvl="2" w:tentative="0">
      <w:start w:val="1"/>
      <w:numFmt w:val="decimal"/>
      <w:isLgl/>
      <w:lvlText w:val="%1.%2.%3."/>
      <w:lvlJc w:val="left"/>
      <w:pPr>
        <w:ind w:left="1560" w:hanging="720"/>
      </w:pPr>
      <w:rPr>
        <w:rFonts w:hint="eastAsia"/>
      </w:rPr>
    </w:lvl>
    <w:lvl w:ilvl="3" w:tentative="0">
      <w:start w:val="1"/>
      <w:numFmt w:val="decimal"/>
      <w:isLgl/>
      <w:lvlText w:val="%1.%2.%3.%4."/>
      <w:lvlJc w:val="left"/>
      <w:pPr>
        <w:ind w:left="2340" w:hanging="1080"/>
      </w:pPr>
      <w:rPr>
        <w:rFonts w:hint="eastAsia"/>
      </w:rPr>
    </w:lvl>
    <w:lvl w:ilvl="4" w:tentative="0">
      <w:start w:val="1"/>
      <w:numFmt w:val="decimal"/>
      <w:isLgl/>
      <w:lvlText w:val="%1.%2.%3.%4.%5."/>
      <w:lvlJc w:val="left"/>
      <w:pPr>
        <w:ind w:left="2760" w:hanging="1080"/>
      </w:pPr>
      <w:rPr>
        <w:rFonts w:hint="eastAsia"/>
      </w:rPr>
    </w:lvl>
    <w:lvl w:ilvl="5" w:tentative="0">
      <w:start w:val="1"/>
      <w:numFmt w:val="decimal"/>
      <w:isLgl/>
      <w:lvlText w:val="%1.%2.%3.%4.%5.%6."/>
      <w:lvlJc w:val="left"/>
      <w:pPr>
        <w:ind w:left="3540" w:hanging="1440"/>
      </w:pPr>
      <w:rPr>
        <w:rFonts w:hint="eastAsia"/>
      </w:rPr>
    </w:lvl>
    <w:lvl w:ilvl="6" w:tentative="0">
      <w:start w:val="1"/>
      <w:numFmt w:val="decimal"/>
      <w:isLgl/>
      <w:lvlText w:val="%1.%2.%3.%4.%5.%6.%7."/>
      <w:lvlJc w:val="left"/>
      <w:pPr>
        <w:ind w:left="4320" w:hanging="1800"/>
      </w:pPr>
      <w:rPr>
        <w:rFonts w:hint="eastAsia"/>
      </w:rPr>
    </w:lvl>
    <w:lvl w:ilvl="7" w:tentative="0">
      <w:start w:val="1"/>
      <w:numFmt w:val="decimal"/>
      <w:isLgl/>
      <w:lvlText w:val="%1.%2.%3.%4.%5.%6.%7.%8."/>
      <w:lvlJc w:val="left"/>
      <w:pPr>
        <w:ind w:left="4740" w:hanging="1800"/>
      </w:pPr>
      <w:rPr>
        <w:rFonts w:hint="eastAsia"/>
      </w:rPr>
    </w:lvl>
    <w:lvl w:ilvl="8" w:tentative="0">
      <w:start w:val="1"/>
      <w:numFmt w:val="decimal"/>
      <w:isLgl/>
      <w:lvlText w:val="%1.%2.%3.%4.%5.%6.%7.%8.%9."/>
      <w:lvlJc w:val="left"/>
      <w:pPr>
        <w:ind w:left="552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75DA"/>
    <w:rsid w:val="59F0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kern w:val="0"/>
      <w:sz w:val="24"/>
      <w:szCs w:val="24"/>
      <w:lang w:val="en-US" w:eastAsia="zh-CN" w:bidi="ar-SA"/>
    </w:rPr>
  </w:style>
  <w:style w:type="paragraph" w:styleId="2">
    <w:name w:val="heading 2"/>
    <w:basedOn w:val="1"/>
    <w:next w:val="1"/>
    <w:unhideWhenUsed/>
    <w:qFormat/>
    <w:uiPriority w:val="9"/>
    <w:pPr>
      <w:keepNext/>
      <w:keepLines/>
      <w:widowControl w:val="0"/>
      <w:numPr>
        <w:ilvl w:val="1"/>
        <w:numId w:val="1"/>
      </w:numPr>
      <w:spacing w:before="260" w:after="260" w:line="416" w:lineRule="auto"/>
      <w:outlineLvl w:val="1"/>
    </w:pPr>
    <w:rPr>
      <w:rFonts w:ascii="Helvetica Neue" w:hAnsi="Helvetica Neue" w:eastAsia="Helvetica Neue" w:cs="Times New Roman"/>
      <w:bCs/>
      <w:kern w:val="2"/>
      <w:sz w:val="32"/>
      <w:szCs w:val="32"/>
    </w:rPr>
  </w:style>
  <w:style w:type="paragraph" w:styleId="3">
    <w:name w:val="heading 3"/>
    <w:basedOn w:val="1"/>
    <w:next w:val="4"/>
    <w:unhideWhenUsed/>
    <w:qFormat/>
    <w:uiPriority w:val="9"/>
    <w:pPr>
      <w:keepNext/>
      <w:keepLines/>
      <w:widowControl w:val="0"/>
      <w:spacing w:before="260" w:after="260" w:line="416" w:lineRule="auto"/>
      <w:jc w:val="both"/>
      <w:outlineLvl w:val="2"/>
    </w:pPr>
    <w:rPr>
      <w:rFonts w:ascii="等线" w:hAnsi="等线" w:cs="Times New Roman"/>
      <w:b/>
      <w:bCs/>
      <w:kern w:val="2"/>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unhideWhenUsed/>
    <w:qFormat/>
    <w:uiPriority w:val="99"/>
    <w:pPr>
      <w:spacing w:after="120"/>
    </w:pPr>
  </w:style>
  <w:style w:type="paragraph" w:styleId="6">
    <w:name w:val="Title"/>
    <w:basedOn w:val="1"/>
    <w:next w:val="1"/>
    <w:qFormat/>
    <w:uiPriority w:val="10"/>
    <w:pPr>
      <w:spacing w:line="360" w:lineRule="auto"/>
      <w:jc w:val="center"/>
    </w:pPr>
    <w:rPr>
      <w:rFonts w:ascii="Calibri" w:hAnsi="Calibri" w:eastAsia="宋体"/>
      <w:b/>
      <w:kern w:val="0"/>
      <w:szCs w:val="21"/>
    </w:rPr>
  </w:style>
  <w:style w:type="paragraph" w:styleId="7">
    <w:name w:val="Plain Text"/>
    <w:basedOn w:val="1"/>
    <w:qFormat/>
    <w:uiPriority w:val="0"/>
    <w:pPr>
      <w:snapToGrid w:val="0"/>
      <w:spacing w:line="360" w:lineRule="auto"/>
    </w:pPr>
    <w:rPr>
      <w:rFonts w:ascii="宋体" w:hAnsi="宋体"/>
      <w:sz w:val="24"/>
      <w:szCs w:val="20"/>
    </w:rPr>
  </w:style>
  <w:style w:type="paragraph" w:styleId="8">
    <w:name w:val="footer"/>
    <w:basedOn w:val="1"/>
    <w:unhideWhenUsed/>
    <w:qFormat/>
    <w:uiPriority w:val="99"/>
    <w:pPr>
      <w:widowControl w:val="0"/>
      <w:tabs>
        <w:tab w:val="center" w:pos="4153"/>
        <w:tab w:val="right" w:pos="8306"/>
      </w:tabs>
      <w:snapToGrid w:val="0"/>
    </w:pPr>
    <w:rPr>
      <w:rFonts w:ascii="等线" w:hAnsi="等线" w:cs="Times New Roman"/>
      <w:kern w:val="2"/>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paragraph" w:customStyle="1" w:styleId="13">
    <w:name w:val="Body Text First Indent 2"/>
    <w:basedOn w:val="14"/>
    <w:qFormat/>
    <w:uiPriority w:val="0"/>
    <w:pPr>
      <w:spacing w:line="360" w:lineRule="auto"/>
    </w:pPr>
    <w:rPr>
      <w:rFonts w:eastAsia="宋体"/>
      <w:sz w:val="24"/>
    </w:rPr>
  </w:style>
  <w:style w:type="paragraph" w:customStyle="1" w:styleId="14">
    <w:name w:val="Body Text Indent"/>
    <w:basedOn w:val="1"/>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区科工商信局</Company>
  <Pages>1</Pages>
  <Words>0</Words>
  <Characters>0</Characters>
  <Lines>0</Lines>
  <Paragraphs>0</Paragraphs>
  <TotalTime>14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2024-06-17T02:39:00Z</dcterms:created>
  <dc:creator>小瑜</dc:creator>
  <cp:lastModifiedBy>小瑜</cp:lastModifiedBy>
  <dcterms:modified xsi:type="dcterms:W3CDTF">2024-06-17T02:57:22Z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