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beforeLines="0" w:afterLines="0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申请单位基本情况表</w:t>
      </w:r>
    </w:p>
    <w:tbl>
      <w:tblPr>
        <w:tblStyle w:val="4"/>
        <w:tblW w:w="96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</w:rPr>
              <w:t>一、</w:t>
            </w:r>
            <w:r>
              <w:rPr>
                <w:rFonts w:hint="eastAsia" w:ascii="黑体" w:hAnsi="黑体" w:eastAsia="黑体"/>
                <w:sz w:val="21"/>
                <w:lang w:val="en-US" w:eastAsia="zh-CN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仿宋_GB2312" w:hAnsi="仿宋_GB2312"/>
                <w:sz w:val="21"/>
                <w:lang w:val="en-US" w:eastAsia="zh-CN"/>
              </w:rPr>
              <w:t>广州市白云区投资促进局关于购买赴意大利、法国开展商务交流行程服务项目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21"/>
              </w:rPr>
              <w:t>、申请单位基本信息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ind w:firstLine="396" w:firstLineChars="189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统一社会信用代码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default" w:ascii="黑体" w:hAnsi="黑体" w:eastAsia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21"/>
              </w:rPr>
              <w:t>、</w:t>
            </w:r>
            <w:r>
              <w:rPr>
                <w:rFonts w:hint="eastAsia" w:ascii="黑体" w:hAnsi="黑体" w:eastAsia="黑体"/>
                <w:sz w:val="21"/>
                <w:lang w:val="en-US" w:eastAsia="zh-CN"/>
              </w:rPr>
              <w:t>同类项目经验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仿宋_GB2312" w:hAnsi="仿宋_GB2312"/>
                <w:sz w:val="21"/>
                <w:lang w:val="en-US" w:eastAsia="zh-CN"/>
              </w:rPr>
              <w:t>曾承担过同类项目</w:t>
            </w:r>
            <w:r>
              <w:rPr>
                <w:rFonts w:hint="eastAsia" w:ascii="仿宋_GB2312" w:hAnsi="仿宋_GB2312"/>
                <w:sz w:val="21"/>
              </w:rPr>
              <w:t>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21"/>
              </w:rPr>
              <w:t>、编制计划及预算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工作方案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sz w:val="21"/>
              </w:rPr>
              <w:t>、资质情况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  <w:lang w:val="en-US" w:eastAsia="zh-CN"/>
              </w:rPr>
              <w:t>机构专业能力、项目实施团队情况、资质、相关工作经验、业绩、信誉奖项等</w:t>
            </w:r>
            <w:r>
              <w:rPr>
                <w:rFonts w:hint="eastAsia" w:ascii="仿宋_GB2312" w:hAnsi="仿宋_GB2312"/>
                <w:sz w:val="21"/>
              </w:rPr>
              <w:t>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eastAsia" w:ascii="黑体" w:hAnsi="黑体" w:eastAsia="黑体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六</w:t>
            </w:r>
            <w:r>
              <w:rPr>
                <w:rFonts w:hint="eastAsia" w:ascii="黑体" w:hAnsi="黑体" w:eastAsia="黑体"/>
                <w:sz w:val="21"/>
              </w:rPr>
              <w:t>、</w:t>
            </w:r>
            <w:r>
              <w:rPr>
                <w:rFonts w:hint="eastAsia" w:ascii="黑体" w:hAnsi="黑体" w:eastAsia="黑体"/>
                <w:sz w:val="21"/>
                <w:lang w:val="en-US" w:eastAsia="zh-CN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项目经费报价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96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rPr>
                <w:rFonts w:hint="default" w:ascii="仿宋_GB2312" w:hAnsi="仿宋_GB2312" w:eastAsia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七</w:t>
            </w:r>
            <w:r>
              <w:rPr>
                <w:rFonts w:hint="eastAsia" w:ascii="黑体" w:hAnsi="黑体" w:eastAsia="黑体"/>
                <w:sz w:val="21"/>
              </w:rPr>
              <w:t>、</w:t>
            </w:r>
            <w:r>
              <w:rPr>
                <w:rFonts w:hint="eastAsia" w:ascii="黑体" w:hAnsi="黑体" w:eastAsia="黑体"/>
                <w:sz w:val="21"/>
                <w:lang w:val="en-US" w:eastAsia="zh-CN"/>
              </w:rPr>
              <w:t>失信情况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</w:pPr>
            <w:r>
              <w:rPr>
                <w:rFonts w:hint="eastAsia"/>
                <w:lang w:val="en-US" w:eastAsia="zh-CN"/>
              </w:rPr>
              <w:t>“信用中国”网站失信惩戒记录查询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ind w:firstLine="840" w:firstLineChars="4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未被列入/被列入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单位申报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盖    章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/>
                <w:sz w:val="21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DkxZjg0MzkxNjlmNWRiZDRlZjYxYTEyMzJlMjMifQ=="/>
  </w:docVars>
  <w:rsids>
    <w:rsidRoot w:val="797D22B8"/>
    <w:rsid w:val="38F84801"/>
    <w:rsid w:val="400D5093"/>
    <w:rsid w:val="517D6496"/>
    <w:rsid w:val="797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2023-06-14T08:45:00Z</dcterms:created>
  <dc:creator>Administrator</dc:creator>
  <cp:lastModifiedBy>DING</cp:lastModifiedBy>
  <dcterms:modified xsi:type="dcterms:W3CDTF">2024-07-30T08:37:52Z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48A86D4A12B444FAA71FA5AB22AD2111_12</vt:lpwstr>
  </property>
</Properties>
</file>