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广州市白云区钟落潭镇人民政府信息公开申请表</w:t>
      </w:r>
    </w:p>
    <w:p>
      <w:pPr>
        <w:snapToGrid w:val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（法人、其他组织）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统一社会信用代码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邮政编码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11" w:leftChars="51" w:right="113" w:firstLine="249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ind w:firstLine="83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sectPr>
      <w:headerReference r:id="rId3" w:type="default"/>
      <w:pgSz w:w="11907" w:h="16840"/>
      <w:pgMar w:top="1418" w:right="737" w:bottom="907" w:left="737" w:header="1134" w:footer="1134" w:gutter="0"/>
      <w:cols w:space="720" w:num="1"/>
      <w:docGrid w:type="linesAndChars" w:linePitch="603" w:charSpace="2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1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603"/>
  <w:displayHorizontalDrawingGridEvery w:val="0"/>
  <w:displayVerticalDrawingGridEvery w:val="1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D6"/>
    <w:rsid w:val="003A78E0"/>
    <w:rsid w:val="003E3B51"/>
    <w:rsid w:val="008E1482"/>
    <w:rsid w:val="00B875D3"/>
    <w:rsid w:val="00C92533"/>
    <w:rsid w:val="4B1225DB"/>
    <w:rsid w:val="58411FC5"/>
    <w:rsid w:val="76B56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DZS</Company>
  <Pages>1</Pages>
  <Words>224</Words>
  <Characters>224</Characters>
  <Lines>2</Lines>
  <Paragraphs>1</Paragraphs>
  <TotalTime>0</TotalTime>
  <ScaleCrop>false</ScaleCrop>
  <LinksUpToDate>false</LinksUpToDate>
  <CharactersWithSpaces>272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2017-03-27T00:21:00Z</dcterms:created>
  <dc:creator>zhang</dc:creator>
  <cp:lastModifiedBy>cmོ</cp:lastModifiedBy>
  <cp:lastPrinted>2010-03-10T08:42:00Z</cp:lastPrinted>
  <dcterms:modified xsi:type="dcterms:W3CDTF">2023-12-18T02:06:20Z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415C1C914D374465851482C55FE99041</vt:lpwstr>
  </property>
</Properties>
</file>