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面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试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通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知</w:t>
      </w:r>
    </w:p>
    <w:p>
      <w:pPr>
        <w:rPr>
          <w:b/>
          <w:sz w:val="44"/>
          <w:szCs w:val="44"/>
          <w:highlight w:val="none"/>
        </w:rPr>
      </w:pPr>
    </w:p>
    <w:p>
      <w:pPr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8"/>
          <w:szCs w:val="48"/>
          <w:highlight w:val="none"/>
          <w:u w:val="single"/>
        </w:rPr>
        <w:t xml:space="preserve">       </w:t>
      </w:r>
      <w:r>
        <w:rPr>
          <w:rFonts w:ascii="宋体" w:hAnsi="宋体"/>
          <w:sz w:val="44"/>
          <w:szCs w:val="44"/>
          <w:highlight w:val="none"/>
        </w:rPr>
        <w:t>: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恭喜你已顺利通过笔试，取得入围面试资格。请你于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月</w:t>
      </w:r>
      <w:r>
        <w:rPr>
          <w:rFonts w:hint="eastAsia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日（星期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）</w:t>
      </w:r>
      <w:r>
        <w:rPr>
          <w:rFonts w:hint="eastAsia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8:50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，携带面试通知、笔试准考证及本人身份证到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广州市白云区同德街经济联合社党群服务中心（地址：广州市白云区西槎路471号）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报到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，参加面试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考生超时报到作自动放弃面试资格处理。</w:t>
      </w:r>
    </w:p>
    <w:p>
      <w:pPr>
        <w:ind w:firstLine="614" w:firstLineChars="192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特此通知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0" w:firstLineChars="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0" w:firstLineChars="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0" w:firstLineChars="0"/>
        <w:jc w:val="righ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广州市白云区人民政府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同德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0" w:firstLineChars="0"/>
        <w:jc w:val="center"/>
        <w:textAlignment w:val="auto"/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2024年1</w:t>
      </w:r>
      <w:r>
        <w:rPr>
          <w:rFonts w:hint="eastAsia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月</w:t>
      </w:r>
      <w:r>
        <w:rPr>
          <w:rFonts w:hint="eastAsia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19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 xml:space="preserve">日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2A85"/>
    <w:rsid w:val="27B5527B"/>
    <w:rsid w:val="318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同德街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2024-12-19T06:21:00Z</dcterms:created>
  <dc:creator>两个思想打架的后果</dc:creator>
  <cp:lastModifiedBy>两个思想打架的后果</cp:lastModifiedBy>
  <dcterms:modified xsi:type="dcterms:W3CDTF">2024-12-19T07:53:07Z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678A56A44843444F916B011B8B97CD0D</vt:lpwstr>
  </property>
</Properties>
</file>