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83" w:tblpY="959"/>
        <w:tblOverlap w:val="never"/>
        <w:tblW w:w="54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862"/>
        <w:gridCol w:w="3400"/>
        <w:gridCol w:w="1259"/>
        <w:gridCol w:w="1228"/>
      </w:tblGrid>
      <w:tr w14:paraId="212E0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5000" w:type="pct"/>
            <w:gridSpan w:val="5"/>
            <w:noWrap w:val="0"/>
            <w:vAlign w:val="center"/>
          </w:tcPr>
          <w:p w14:paraId="00E1656B"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48"/>
                <w:szCs w:val="48"/>
                <w:highlight w:val="none"/>
              </w:rPr>
            </w:pPr>
            <w:bookmarkStart w:id="0" w:name="_GoBack"/>
            <w:r>
              <w:rPr>
                <w:rFonts w:hint="eastAsia" w:hAnsi="宋体" w:cs="宋体"/>
                <w:b/>
                <w:color w:val="000000"/>
                <w:sz w:val="48"/>
                <w:szCs w:val="48"/>
                <w:highlight w:val="none"/>
              </w:rPr>
              <w:t>比选文件领取登记表</w:t>
            </w:r>
            <w:bookmarkEnd w:id="0"/>
          </w:p>
        </w:tc>
      </w:tr>
      <w:tr w14:paraId="7087E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EE86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292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7BF8FF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广州民营科技园核心区项目（太和镇）范围内5处文物、古建筑保护调查及周边建筑拆除方案的文物影响评估服务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9D81F9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文件价格</w:t>
            </w:r>
          </w:p>
          <w:p w14:paraId="2A847EA7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（单位：元）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BFB6">
            <w:pPr>
              <w:widowControl/>
              <w:spacing w:line="440" w:lineRule="exact"/>
              <w:jc w:val="center"/>
              <w:textAlignment w:val="center"/>
              <w:rPr>
                <w:rFonts w:hint="default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300</w:t>
            </w:r>
          </w:p>
        </w:tc>
      </w:tr>
      <w:tr w14:paraId="7A320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7C29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登记单位</w:t>
            </w:r>
          </w:p>
          <w:p w14:paraId="77E173FB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基本信息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62C7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3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7A494">
            <w:pPr>
              <w:widowControl/>
              <w:tabs>
                <w:tab w:val="left" w:pos="615"/>
              </w:tabs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0B0F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A50D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590BF1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单位地址</w:t>
            </w:r>
          </w:p>
        </w:tc>
        <w:tc>
          <w:tcPr>
            <w:tcW w:w="326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9E206B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A04D6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77EF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6D0BA0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3267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1216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D54CC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3F17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6398D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经办人</w:t>
            </w:r>
          </w:p>
        </w:tc>
        <w:tc>
          <w:tcPr>
            <w:tcW w:w="3267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040D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976E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ABC6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D9AB77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联系电话</w:t>
            </w:r>
          </w:p>
        </w:tc>
        <w:tc>
          <w:tcPr>
            <w:tcW w:w="3267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C2A0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1472A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EAE3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A59A1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267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B471C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0E5D42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E004"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CB54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3267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FDD4">
            <w:pPr>
              <w:widowControl/>
              <w:spacing w:line="360" w:lineRule="auto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5045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304A9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获取文件方式</w:t>
            </w:r>
          </w:p>
          <w:p w14:paraId="7E812581"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（请勾选）</w:t>
            </w:r>
          </w:p>
        </w:tc>
        <w:tc>
          <w:tcPr>
            <w:tcW w:w="4302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A0AD">
            <w:pPr>
              <w:widowControl/>
              <w:spacing w:line="440" w:lineRule="exact"/>
              <w:ind w:right="4616" w:rightChars="2198"/>
              <w:jc w:val="left"/>
              <w:textAlignment w:val="center"/>
              <w:rPr>
                <w:rStyle w:val="13"/>
                <w:rFonts w:hint="eastAsia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Style w:val="13"/>
                <w:highlight w:val="none"/>
                <w:lang w:bidi="ar"/>
              </w:rPr>
              <w:t>现场购买</w:t>
            </w:r>
          </w:p>
          <w:p w14:paraId="5BF62293">
            <w:pPr>
              <w:widowControl/>
              <w:spacing w:line="440" w:lineRule="exact"/>
              <w:jc w:val="left"/>
              <w:textAlignment w:val="center"/>
              <w:rPr>
                <w:rStyle w:val="13"/>
                <w:rFonts w:hint="eastAsia"/>
                <w:highlight w:val="none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□邮购</w:t>
            </w:r>
            <w:r>
              <w:rPr>
                <w:rStyle w:val="13"/>
                <w:highlight w:val="none"/>
                <w:lang w:bidi="ar"/>
              </w:rPr>
              <w:t>汇款，</w:t>
            </w:r>
            <w:r>
              <w:rPr>
                <w:rStyle w:val="13"/>
                <w:rFonts w:hint="eastAsia" w:eastAsia="font-weight : 400"/>
                <w:highlight w:val="none"/>
                <w:lang w:val="en-US" w:eastAsia="zh-CN" w:bidi="ar"/>
              </w:rPr>
              <w:t>对公</w:t>
            </w:r>
            <w:r>
              <w:rPr>
                <w:rStyle w:val="13"/>
                <w:rFonts w:hint="eastAsia"/>
                <w:highlight w:val="none"/>
                <w:lang w:bidi="ar"/>
              </w:rPr>
              <w:t>汇款账号详见招标公告。</w:t>
            </w:r>
          </w:p>
          <w:p w14:paraId="1E4FEFD3">
            <w:pPr>
              <w:widowControl/>
              <w:spacing w:line="440" w:lineRule="exact"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Style w:val="13"/>
                <w:rFonts w:hint="eastAsia"/>
                <w:color w:val="auto"/>
                <w:highlight w:val="none"/>
                <w:lang w:bidi="ar"/>
              </w:rPr>
              <w:t>（注：对公转账不接受个人名义汇款，如需个人汇款请先电话咨询）</w:t>
            </w:r>
          </w:p>
        </w:tc>
      </w:tr>
    </w:tbl>
    <w:p w14:paraId="35B83FE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3A4C">
    <w:pPr>
      <w:pStyle w:val="5"/>
      <w:jc w:val="center"/>
      <w:rPr>
        <w:rFonts w:hint="eastAsia" w:ascii="黑体" w:hAnsi="黑体" w:eastAsia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F7CD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4F7CD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B77AB"/>
    <w:rsid w:val="1485457F"/>
    <w:rsid w:val="1FFF311D"/>
    <w:rsid w:val="435B77AB"/>
    <w:rsid w:val="5EE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verflowPunct w:val="0"/>
      <w:topLinePunct/>
      <w:adjustRightInd w:val="0"/>
      <w:snapToGrid w:val="0"/>
      <w:jc w:val="center"/>
      <w:outlineLvl w:val="0"/>
    </w:pPr>
    <w:rPr>
      <w:rFonts w:ascii="黑体" w:hAnsi="Arial" w:eastAsia="黑体"/>
      <w:color w:val="FF0000"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  <w:ind w:firstLine="200" w:firstLineChars="200"/>
    </w:pPr>
    <w:rPr>
      <w:rFonts w:ascii="Times New Roman"/>
      <w:szCs w:val="24"/>
    </w:rPr>
  </w:style>
  <w:style w:type="paragraph" w:styleId="4">
    <w:name w:val="Plain Text"/>
    <w:basedOn w:val="1"/>
    <w:qFormat/>
    <w:uiPriority w:val="0"/>
    <w:rPr>
      <w:rFonts w:ascii="Times New Roman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24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宋体" w:eastAsia="宋体" w:cs="Times New Roman"/>
      <w:kern w:val="0"/>
      <w:sz w:val="24"/>
      <w:szCs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宋体" w:eastAsia="宋体" w:cs="宋体"/>
      <w:kern w:val="0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1665</Words>
  <Characters>1764</Characters>
  <Lines>0</Lines>
  <Paragraphs>0</Paragraphs>
  <TotalTime>1</TotalTime>
  <ScaleCrop>false</ScaleCrop>
  <LinksUpToDate>false</LinksUpToDate>
  <CharactersWithSpaces>1773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2025-06-05T02:24:00Z</dcterms:created>
  <dc:creator>SY</dc:creator>
  <cp:lastModifiedBy>谢</cp:lastModifiedBy>
  <dcterms:modified xsi:type="dcterms:W3CDTF">2025-06-06T08:55:49Z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266D7C4488344F69824FAC9FB93A05E0_13</vt:lpwstr>
  </property>
  <property fmtid="{D5CDD505-2E9C-101B-9397-08002B2CF9AE}" pid="4" name="KSOTemplateDocerSaveRecord">
    <vt:lpwstr>eyJoZGlkIjoiNDJkNDlhOWMxZjM5YzhmNDdlNzU0ZjRmOTExOGY0NDMiLCJ1c2VySWQiOiI1ODkzMDA0NjkifQ==</vt:lpwstr>
  </property>
</Properties>
</file>