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sz w:val="44"/>
        </w:rPr>
      </w:pPr>
    </w:p>
    <w:p>
      <w:pPr>
        <w:pStyle w:val="10"/>
        <w:spacing w:line="200" w:lineRule="exact"/>
        <w:jc w:val="both"/>
        <w:rPr>
          <w:sz w:val="44"/>
        </w:rPr>
      </w:pPr>
    </w:p>
    <w:p>
      <w:pPr>
        <w:pStyle w:val="10"/>
        <w:spacing w:line="200" w:lineRule="exact"/>
        <w:jc w:val="both"/>
        <w:rPr>
          <w:sz w:val="44"/>
        </w:rPr>
      </w:pPr>
    </w:p>
    <w:p>
      <w:pPr>
        <w:pStyle w:val="10"/>
      </w:pPr>
      <w:r>
        <w:rPr>
          <w:rFonts w:hint="eastAsia" w:ascii="仿宋_GB2312" w:hAnsi="仿宋_GB2312" w:eastAsia="仿宋_GB2312" w:cs="仿宋_GB2312"/>
          <w:sz w:val="32"/>
          <w:szCs w:val="32"/>
        </w:rPr>
        <w:t>云环保监</w:t>
      </w: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547</w:t>
      </w:r>
      <w:r>
        <w:rPr>
          <w:rFonts w:hint="eastAsia" w:ascii="仿宋_GB2312" w:hAnsi="仿宋_GB2312" w:eastAsia="仿宋_GB2312" w:cs="仿宋_GB2312"/>
          <w:sz w:val="32"/>
          <w:szCs w:val="32"/>
        </w:rPr>
        <w:t>号</w:t>
      </w:r>
    </w:p>
    <w:p>
      <w:pPr>
        <w:pStyle w:val="11"/>
        <w:spacing w:after="12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当事人</w:t>
      </w:r>
      <w:r>
        <w:rPr>
          <w:rFonts w:hint="eastAsia" w:ascii="仿宋_GB2312" w:hAnsi="仿宋_GB2312" w:eastAsia="仿宋_GB2312" w:cs="仿宋_GB2312"/>
          <w:b/>
          <w:bCs/>
          <w:sz w:val="32"/>
          <w:szCs w:val="32"/>
        </w:rPr>
        <w:t>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广州市白云区江集车厢厂（投资人：陈红）</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eastAsia="zh-CN"/>
        </w:rPr>
        <w:t>当事人统一社会信用代码：</w:t>
      </w:r>
      <w:r>
        <w:rPr>
          <w:rFonts w:hint="eastAsia" w:ascii="仿宋_GB2312" w:hAnsi="仿宋_GB2312" w:eastAsia="仿宋_GB2312" w:cs="仿宋_GB2312"/>
          <w:sz w:val="32"/>
          <w:szCs w:val="32"/>
        </w:rPr>
        <w:t>91440101681346145Q</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w w:val="100"/>
          <w:kern w:val="2"/>
          <w:sz w:val="32"/>
          <w:szCs w:val="32"/>
          <w:lang w:val="en-US" w:eastAsia="zh-CN" w:bidi="ar-SA"/>
        </w:rPr>
        <w:t>当事人地址:</w:t>
      </w:r>
      <w:r>
        <w:rPr>
          <w:rFonts w:hint="eastAsia" w:ascii="仿宋_GB2312" w:hAnsi="仿宋_GB2312" w:eastAsia="仿宋_GB2312" w:cs="仿宋_GB2312"/>
          <w:sz w:val="32"/>
          <w:szCs w:val="32"/>
        </w:rPr>
        <w:t>广州市白云区竹料工业区正亮路10号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11月10日，经我局执法监察大队执法人员现场检查发现当事人在广州市白云区竹料工业区正亮路10号建成一个集装箱生产项目（属于《建设项目环境影响评价分类管理名录》中二十二、67金属制品加工制造），于2008年在现址建成投产，占地面积约3000平方米。该项目主要设备有剪板机1台，折弯机1台，自动焊接机1台，手动焊机8台，空压机1台，投资额约50万元，生产过程中有废气、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我局于2018年4月21日向当事人送达《环境保护行政处罚听证告知书》（云环保告[2018]SA419号），当事人在规定时间内未向我局提出陈述申辩或听证申请。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一、停止集装箱生产项目生产；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当事人应自收到本处罚决定书之日起，停止上述集装箱生产项目的生产。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sz w:val="32"/>
          <w:szCs w:val="32"/>
          <w:lang w:val="en-US" w:eastAsia="zh-CN"/>
        </w:rPr>
        <w:t>368403</w:t>
      </w:r>
      <w:r>
        <w:rPr>
          <w:rFonts w:hint="eastAsia" w:ascii="仿宋_GB2312" w:hAnsi="仿宋_GB2312" w:eastAsia="仿宋_GB2312" w:cs="仿宋_GB2312"/>
          <w:sz w:val="32"/>
          <w:szCs w:val="32"/>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4日</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sz w:val="32"/>
        </w:rPr>
      </w:pPr>
      <w:r>
        <w:rPr>
          <w:rFonts w:hint="eastAsia" w:ascii="黑体" w:hAnsi="黑体" w:eastAsia="黑体" w:cs="黑体"/>
          <w:sz w:val="32"/>
        </w:rPr>
        <w:t>公开方式：</w:t>
      </w:r>
      <w:r>
        <w:rPr>
          <w:rFonts w:hint="eastAsia" w:ascii="仿宋_GB2312" w:hAnsi="仿宋_GB2312" w:eastAsia="仿宋_GB2312" w:cs="仿宋_GB2312"/>
          <w:sz w:val="32"/>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1B1995"/>
    <w:rsid w:val="143E107D"/>
    <w:rsid w:val="147667FC"/>
    <w:rsid w:val="147E56C5"/>
    <w:rsid w:val="1495766D"/>
    <w:rsid w:val="14AB12C8"/>
    <w:rsid w:val="155F1D2D"/>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1F22726"/>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ADF3844"/>
    <w:rsid w:val="4C371B77"/>
    <w:rsid w:val="4CAC6E10"/>
    <w:rsid w:val="4D042554"/>
    <w:rsid w:val="4D722B88"/>
    <w:rsid w:val="4DC83065"/>
    <w:rsid w:val="4DF55950"/>
    <w:rsid w:val="4E86017E"/>
    <w:rsid w:val="4E8B75CC"/>
    <w:rsid w:val="4F443D61"/>
    <w:rsid w:val="4F472E81"/>
    <w:rsid w:val="4F771FA6"/>
    <w:rsid w:val="4FB0593F"/>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CA30AE"/>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hui</cp:lastModifiedBy>
  <cp:lastPrinted>2017-11-29T06:45:00Z</cp:lastPrinted>
  <dcterms:modified xsi:type="dcterms:W3CDTF">2018-06-23T13:27:07Z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