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广州市宇达塑料制品有限公司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91440101MA59R1W67F</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广州市白云区人和镇明星村明汉路52号一楼A区</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8日，经我局执法监察大队执法人员现场检查发现当事人在广州市白云区人和镇明星村明汉路52号一楼A区建成一个塑料瓶盖生产项目（属于《建设项目环境影响评价分类管理名录》中十八、47塑料制品制造），于2017年4月在现址建成投产。该项目占地面积约700平方米,主要设备有注塑机5台、碎料机1台、拌料机2台、空压机1台，投资额40万元，主要生产工艺为冲床—开料—注塑—包装—成品，当事人在生产过程中有废气、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我局于2018年6月9日向当事人送达《环境保护行政处罚听证告知书》（云环保告[2018]SA649号），当事人在规定时间内未向我局提出陈述申辩或听证申请。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一、停止塑料瓶盖生产项目生产；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当事人应自收到本处罚决定书之日起，停止上述塑料瓶盖生产项目生产。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990181D"/>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B14F4B"/>
    <w:rsid w:val="28BE4DBA"/>
    <w:rsid w:val="28E314B3"/>
    <w:rsid w:val="2903184B"/>
    <w:rsid w:val="293721AF"/>
    <w:rsid w:val="296C0276"/>
    <w:rsid w:val="29E80D56"/>
    <w:rsid w:val="2A11500A"/>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2F4C7B"/>
    <w:rsid w:val="39350AD0"/>
    <w:rsid w:val="395A37FC"/>
    <w:rsid w:val="39713486"/>
    <w:rsid w:val="39A10F2F"/>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30576C"/>
    <w:rsid w:val="40B666F6"/>
    <w:rsid w:val="419D24D5"/>
    <w:rsid w:val="41CE55E8"/>
    <w:rsid w:val="43123427"/>
    <w:rsid w:val="4327778C"/>
    <w:rsid w:val="449679F6"/>
    <w:rsid w:val="45024BD5"/>
    <w:rsid w:val="453710DC"/>
    <w:rsid w:val="455B4DBB"/>
    <w:rsid w:val="45A448D0"/>
    <w:rsid w:val="45AE0CC8"/>
    <w:rsid w:val="464648F1"/>
    <w:rsid w:val="46BC7FE2"/>
    <w:rsid w:val="475663E3"/>
    <w:rsid w:val="47BA1F11"/>
    <w:rsid w:val="48033AAD"/>
    <w:rsid w:val="48A97A4D"/>
    <w:rsid w:val="48AB6100"/>
    <w:rsid w:val="49630559"/>
    <w:rsid w:val="496A526C"/>
    <w:rsid w:val="49776ACE"/>
    <w:rsid w:val="49F05FE7"/>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