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735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广州市白云区粤昊玻璃镜厂（投资人：周柏寿）</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91440101560233099Y</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白云区人和镇鹤亭村三盛工业区来利洪饼业公司内背面</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3日，经我局执法监察大队执法人员现场检查发现当事人在广州市白云区人和镇鹤亭村三盛工业区来利洪饼业公司内背面建成一个玻璃镜生产项目（属于《建设项目环境影响评价分类管理名录》中十九、52玻璃及玻璃制品），于2010年8月在现址建成投产。该项目主要设备有镀膜线1条、淋漆房2个、烤箱1个、空压机1个，投资额50万元，当事人在生产过程中有废水、废气、噪声产生，其中废水循环使用，其他污染物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我局于2018年5月29日向当事人送达《环境保护行政处罚听证告知书》（云环保告[2018]SA618号），当事人在规定时间内未向我局提出陈述申辩或听证申请。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一、停止玻璃镜生产项目生产；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当事人应自收到本处罚决定书之日起，停止上述玻璃镜生产项目生产。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F732F3"/>
    <w:rsid w:val="01FF1EBE"/>
    <w:rsid w:val="02765C37"/>
    <w:rsid w:val="02A15D0F"/>
    <w:rsid w:val="02A40DD9"/>
    <w:rsid w:val="02CA2601"/>
    <w:rsid w:val="03172B78"/>
    <w:rsid w:val="032B408A"/>
    <w:rsid w:val="03505531"/>
    <w:rsid w:val="03AA4337"/>
    <w:rsid w:val="03B05D6C"/>
    <w:rsid w:val="04866630"/>
    <w:rsid w:val="04F87BA5"/>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D6F0BCB"/>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545F5F"/>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00664F"/>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2C7806"/>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2E884332"/>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2D49F5"/>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EE303C2"/>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513441"/>
    <w:rsid w:val="46BC7FE2"/>
    <w:rsid w:val="475663E3"/>
    <w:rsid w:val="47BA1F11"/>
    <w:rsid w:val="48033AAD"/>
    <w:rsid w:val="480F2599"/>
    <w:rsid w:val="48A97A4D"/>
    <w:rsid w:val="48AB6100"/>
    <w:rsid w:val="49630559"/>
    <w:rsid w:val="496A526C"/>
    <w:rsid w:val="49776ACE"/>
    <w:rsid w:val="49D317AB"/>
    <w:rsid w:val="49F84225"/>
    <w:rsid w:val="4A756D83"/>
    <w:rsid w:val="4A88398A"/>
    <w:rsid w:val="4AAB6EC4"/>
    <w:rsid w:val="4ADF06D9"/>
    <w:rsid w:val="4C371B77"/>
    <w:rsid w:val="4C7F5BF6"/>
    <w:rsid w:val="4CAC6E10"/>
    <w:rsid w:val="4CEC01B5"/>
    <w:rsid w:val="4D042554"/>
    <w:rsid w:val="4D1D24E5"/>
    <w:rsid w:val="4D6049B5"/>
    <w:rsid w:val="4D722B88"/>
    <w:rsid w:val="4DC83065"/>
    <w:rsid w:val="4E86017E"/>
    <w:rsid w:val="4E8907C3"/>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2F863C4"/>
    <w:rsid w:val="533C06F9"/>
    <w:rsid w:val="539B6D08"/>
    <w:rsid w:val="53AB3695"/>
    <w:rsid w:val="53E51E7B"/>
    <w:rsid w:val="54234945"/>
    <w:rsid w:val="545E67D8"/>
    <w:rsid w:val="55913E5D"/>
    <w:rsid w:val="559D5CB8"/>
    <w:rsid w:val="55C17D92"/>
    <w:rsid w:val="55C61B34"/>
    <w:rsid w:val="55FD0B06"/>
    <w:rsid w:val="561E0846"/>
    <w:rsid w:val="567C3A2C"/>
    <w:rsid w:val="56A37B70"/>
    <w:rsid w:val="56BB1068"/>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32599F"/>
    <w:rsid w:val="5EE44CAD"/>
    <w:rsid w:val="5EFC34FE"/>
    <w:rsid w:val="5F2B2949"/>
    <w:rsid w:val="5FA47DFD"/>
    <w:rsid w:val="5FD62328"/>
    <w:rsid w:val="60462BF5"/>
    <w:rsid w:val="61722D57"/>
    <w:rsid w:val="6195630B"/>
    <w:rsid w:val="61DE3B74"/>
    <w:rsid w:val="62133CA0"/>
    <w:rsid w:val="62EC3395"/>
    <w:rsid w:val="62F46055"/>
    <w:rsid w:val="63484B52"/>
    <w:rsid w:val="64120590"/>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BC63F4"/>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DC14A7"/>
    <w:rsid w:val="72E7600E"/>
    <w:rsid w:val="733326CB"/>
    <w:rsid w:val="735E5CC9"/>
    <w:rsid w:val="740A3DC8"/>
    <w:rsid w:val="74195976"/>
    <w:rsid w:val="745205C2"/>
    <w:rsid w:val="74F72BC3"/>
    <w:rsid w:val="751B4EE4"/>
    <w:rsid w:val="75A90751"/>
    <w:rsid w:val="75F97921"/>
    <w:rsid w:val="76043D4B"/>
    <w:rsid w:val="760D6835"/>
    <w:rsid w:val="76305309"/>
    <w:rsid w:val="76BB5206"/>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4F513A"/>
    <w:rsid w:val="7C707FDA"/>
    <w:rsid w:val="7C9347DF"/>
    <w:rsid w:val="7D5878D0"/>
    <w:rsid w:val="7DC37C03"/>
    <w:rsid w:val="7DE978C3"/>
    <w:rsid w:val="7DEF2176"/>
    <w:rsid w:val="7DFB4FA1"/>
    <w:rsid w:val="7E23027C"/>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