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广州市吉资美展柜有限公司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9144011179553489XL</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广州市白云区江高镇珠江村凤翔路工业区新贝东路自编1号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江高镇珠江村凤翔路工业区新贝东路自编1号建成一个展柜加工项目，于2012年正式投入经营，占地面积约4000平方米，投资金额约100万元人民币。2018年4月17日，我局执法监察大队执法人员现场检查发现当事人生产过程中产生的废漆桶及漆渣的贮存场所未设置危险废物识别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当事人的上述行为违反了《中华人民共和国固体废物污染环境防治法》第五十二条的规定。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我局于2018年6月8日向当事人送达《环境保护行政处罚听证告知书》（云环保告[2018]SA668号），当事人在规定时间内未向我局提出陈述申辩或听证申请。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我局现根据《中华人民共和国固体废物污染环境防治法》第七十五条第一款第一项、第二款的规定，责令当事人立即停止违法行为，于2018年6月30日前将整改完成情况向我局报告，并对其作出以下处罚：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680D75"/>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A84863"/>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7F07FF"/>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0E293F"/>
    <w:rsid w:val="3F686EF3"/>
    <w:rsid w:val="3F9B0F04"/>
    <w:rsid w:val="3F9E050A"/>
    <w:rsid w:val="4004781E"/>
    <w:rsid w:val="4030576C"/>
    <w:rsid w:val="40B666F6"/>
    <w:rsid w:val="419D24D5"/>
    <w:rsid w:val="41CE55E8"/>
    <w:rsid w:val="43123427"/>
    <w:rsid w:val="4327778C"/>
    <w:rsid w:val="449679F6"/>
    <w:rsid w:val="45024BD5"/>
    <w:rsid w:val="453710DC"/>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97059C"/>
    <w:rsid w:val="57A85550"/>
    <w:rsid w:val="581B1F0A"/>
    <w:rsid w:val="585C2245"/>
    <w:rsid w:val="59027070"/>
    <w:rsid w:val="590E1F33"/>
    <w:rsid w:val="59DA32B3"/>
    <w:rsid w:val="5A2E0B41"/>
    <w:rsid w:val="5A712121"/>
    <w:rsid w:val="5AA17195"/>
    <w:rsid w:val="5AEC10E4"/>
    <w:rsid w:val="5B2B61C3"/>
    <w:rsid w:val="5B871A69"/>
    <w:rsid w:val="5B8E15FE"/>
    <w:rsid w:val="5BF607DD"/>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4FF6C7B"/>
    <w:rsid w:val="6548215E"/>
    <w:rsid w:val="655D2DC4"/>
    <w:rsid w:val="65A167DD"/>
    <w:rsid w:val="65BA44BC"/>
    <w:rsid w:val="65FB1612"/>
    <w:rsid w:val="66061ABD"/>
    <w:rsid w:val="66485D4B"/>
    <w:rsid w:val="667757C0"/>
    <w:rsid w:val="66915AAB"/>
    <w:rsid w:val="67BA7FDD"/>
    <w:rsid w:val="67F444E9"/>
    <w:rsid w:val="684F657A"/>
    <w:rsid w:val="68580B51"/>
    <w:rsid w:val="68816082"/>
    <w:rsid w:val="68870C74"/>
    <w:rsid w:val="69001DE3"/>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AF3C7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