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佛山市永活印花材料有限公司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91440605553609588P</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广州市白云区江高镇神山大道西115号三和公司四车间</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8日，经我局执法监察大队执法人员现场检查发现当事人在广州市白云区江高镇神山大道西115号三和公司四车间建成一个印花材料（胶浆）加工项目（属于《建设项目环境影响评价分类管理名录》中十五、39日用化学品制造），于2016年10月在现址建成投产。该项目占地面积约350平方米,该项目主要设备有搅拌分散机2台、真空机2台，投资额约50万元，当事人在生产过程中有废水、废气产生，其中废水排入三和公司污水处理站处理后回用，废气经排气管抽至楼顶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我局于2018年5月29日向当事人送达《环境保护行政处罚听证告知书》（云环保告[2018]SA592号），当事人在规定时间内未向我局提出陈述申辩或听证申请。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一、停止印花材料（胶浆）加工项目生产；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当事人应自收到本处罚决定书之日起，停止上述印花材料（胶浆）加工项目生产。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2B408A"/>
    <w:rsid w:val="03505531"/>
    <w:rsid w:val="03B05D6C"/>
    <w:rsid w:val="04866630"/>
    <w:rsid w:val="04F87BA5"/>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CA36CB"/>
    <w:rsid w:val="28E314B3"/>
    <w:rsid w:val="293721AF"/>
    <w:rsid w:val="296C0276"/>
    <w:rsid w:val="29E80D56"/>
    <w:rsid w:val="2A1E1D11"/>
    <w:rsid w:val="2A2C7806"/>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EE303C2"/>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C371B77"/>
    <w:rsid w:val="4C7F5BF6"/>
    <w:rsid w:val="4CAC6E10"/>
    <w:rsid w:val="4CEC01B5"/>
    <w:rsid w:val="4D042554"/>
    <w:rsid w:val="4D1D24E5"/>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F863C4"/>
    <w:rsid w:val="533C06F9"/>
    <w:rsid w:val="539B6D08"/>
    <w:rsid w:val="53AB3695"/>
    <w:rsid w:val="53E51E7B"/>
    <w:rsid w:val="54234945"/>
    <w:rsid w:val="545E67D8"/>
    <w:rsid w:val="55913E5D"/>
    <w:rsid w:val="559D5CB8"/>
    <w:rsid w:val="55C17D92"/>
    <w:rsid w:val="55C61B34"/>
    <w:rsid w:val="55FD0B06"/>
    <w:rsid w:val="561E0846"/>
    <w:rsid w:val="567C3A2C"/>
    <w:rsid w:val="56A37B70"/>
    <w:rsid w:val="56BB1068"/>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5E5CC9"/>
    <w:rsid w:val="740A3DC8"/>
    <w:rsid w:val="74195976"/>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4F513A"/>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