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742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广州喜善生物科技有限公司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91440111321026578M</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广州市白云区雅园新村3号201厂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20日，经我局执法监察大队执法人员现场检查发现当事人在广州市白云区雅园新村3号201厂建成一个护肤类产品生产项目（属于《建设项目环境影响评价分类管理名录》中十五、39日用化学品制造），于2017年2月在现址建成投产。该项目占地面积约1000平方米,主要设备有乳化设备2套、灌装包装线2条、空压机1台，投资额100万元，生产工艺为原料—乳化—静置—灌装。生产过程中有废水及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我局于2018年5月29日向当事人送达《环境保护行政处罚听证告知书》（云环保告[2018]SA561号），当事人在规定时间内未向我局提出陈述申辩或听证申请。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一、停止护肤类产品生产项目生产；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当事人应自收到本处罚决定书之日起，停止上述护肤类产品生产项目生产。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974E4"/>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A74D0F"/>
    <w:rsid w:val="0BB116C8"/>
    <w:rsid w:val="0C2940C6"/>
    <w:rsid w:val="0C75148A"/>
    <w:rsid w:val="0CE64E01"/>
    <w:rsid w:val="0CE92620"/>
    <w:rsid w:val="0D4369B0"/>
    <w:rsid w:val="0E6D1E96"/>
    <w:rsid w:val="0EF65861"/>
    <w:rsid w:val="0F5D1DA6"/>
    <w:rsid w:val="0F7C4E3A"/>
    <w:rsid w:val="0FD41D29"/>
    <w:rsid w:val="0FF9732B"/>
    <w:rsid w:val="105A0283"/>
    <w:rsid w:val="10BC179E"/>
    <w:rsid w:val="112D0054"/>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7F1D6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BC72F1"/>
    <w:rsid w:val="32DE56E2"/>
    <w:rsid w:val="33A46CE3"/>
    <w:rsid w:val="33D66C27"/>
    <w:rsid w:val="33FB2A87"/>
    <w:rsid w:val="34284542"/>
    <w:rsid w:val="354F3C8F"/>
    <w:rsid w:val="359223D3"/>
    <w:rsid w:val="37534865"/>
    <w:rsid w:val="3756571F"/>
    <w:rsid w:val="385B078A"/>
    <w:rsid w:val="39350AD0"/>
    <w:rsid w:val="395A37FC"/>
    <w:rsid w:val="39713486"/>
    <w:rsid w:val="3A6F008D"/>
    <w:rsid w:val="3ABB2D09"/>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23676B"/>
    <w:rsid w:val="524C40ED"/>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4A291B"/>
    <w:rsid w:val="5B871A69"/>
    <w:rsid w:val="5B8E15FE"/>
    <w:rsid w:val="5B9A46F8"/>
    <w:rsid w:val="5BB633CA"/>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04E5D2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AF5366"/>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