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807</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广州市南风环境设施管理有限公司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914401041905508704</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广州市白云区人和镇东华工业区华隆路7号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我局调查，当事人在广州市白云区人和镇东华工业区华隆路7号建成一个污水处理运营项目。2018年2月23日，广州市环境监测中心站对当事人出水口排放废水采样监测，监测结果（（穗）环监检字2018第NJ30579010101号）显示当事人氨氮为25.2mg/L，超过DB44/26-2001《水污染物排放限值》（广东省地方标准）第二时段一级标准（氨氮10mg/L）。</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当事人的上述行为违反了《中华人民共和国水污染防治法》第十条的规定。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我局于2018年6月26日向当事人送达《环境保护行政处罚听证告知书》（云环保告[2018]SA723号），当事人在规定时间内未向我局提出陈述申辩或听证申请。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中华人民共和国行政处罚法》第二十三条、《中华人民共和国水污染防治法》第八十三条第一款第二项的规定，责令当事人改正超标排放水污染物的违法行为，于2018年7月15日前将整改完成情况（书面报告、监测报告）向我局执法监察大队报告；并对其作出如下处罚：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罚款拾万元整。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抄送：区政府、市环保局、区法院、局执法监察大队、局建设项目管理科、人和镇环安办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7A65F2"/>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826737"/>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1134CC"/>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A9569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4583162"/>
    <w:rsid w:val="354F3C8F"/>
    <w:rsid w:val="359223D3"/>
    <w:rsid w:val="368E3A21"/>
    <w:rsid w:val="37534865"/>
    <w:rsid w:val="3756571F"/>
    <w:rsid w:val="385B078A"/>
    <w:rsid w:val="39350AD0"/>
    <w:rsid w:val="395A37FC"/>
    <w:rsid w:val="39713486"/>
    <w:rsid w:val="3A6F008D"/>
    <w:rsid w:val="3AA151DB"/>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18149C"/>
    <w:rsid w:val="4327778C"/>
    <w:rsid w:val="449679F6"/>
    <w:rsid w:val="45024BD5"/>
    <w:rsid w:val="455B4DBB"/>
    <w:rsid w:val="45901C51"/>
    <w:rsid w:val="45A448D0"/>
    <w:rsid w:val="45AE0CC8"/>
    <w:rsid w:val="464648F1"/>
    <w:rsid w:val="46BC7FE2"/>
    <w:rsid w:val="475663E3"/>
    <w:rsid w:val="47BA1F11"/>
    <w:rsid w:val="48033AAD"/>
    <w:rsid w:val="488224E4"/>
    <w:rsid w:val="48A97A4D"/>
    <w:rsid w:val="48AB6100"/>
    <w:rsid w:val="49630559"/>
    <w:rsid w:val="496A526C"/>
    <w:rsid w:val="49776ACE"/>
    <w:rsid w:val="4A756D83"/>
    <w:rsid w:val="4A88398A"/>
    <w:rsid w:val="4AAB6EC4"/>
    <w:rsid w:val="4BFB4D69"/>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2B8580E"/>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7D2F7F"/>
    <w:rsid w:val="5C9F3795"/>
    <w:rsid w:val="5CFC4A11"/>
    <w:rsid w:val="5D745E5E"/>
    <w:rsid w:val="5DA37E26"/>
    <w:rsid w:val="5DAB1FDC"/>
    <w:rsid w:val="5DEB0ABF"/>
    <w:rsid w:val="5EE44CAD"/>
    <w:rsid w:val="5EFC34FE"/>
    <w:rsid w:val="5F2B2949"/>
    <w:rsid w:val="5F3D64FD"/>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6F2330"/>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275984"/>
    <w:rsid w:val="7A6D3C6B"/>
    <w:rsid w:val="7C011864"/>
    <w:rsid w:val="7C28326E"/>
    <w:rsid w:val="7C3126A2"/>
    <w:rsid w:val="7C423B64"/>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2018-07-20T09:34:34Z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