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872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广州市湘粤塑业有限公司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91440111MA59AY2X47</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广州市白云区钟落潭镇寮采大祖苑18号之二</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9日，经我局执法监察大队执法人员现场检查发现当事人在广州市白云区钟落潭镇寮采大祖苑18号之二建成一个塑料瓶生产项目（属于《建设项目环境影响评价分类管理名录》中十八、47塑料制品制造），于2015年12月在现址建成投产。该项目占地面积约1200平方米,主要设备有吹瓶机6台、空压机2台、破碎机3台，投资额约20万元，主要生产工艺为加热—成型—成品，生产过程中有废气、噪声产生，其中废气经除味器加活性炭处理，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我局于2018年7月13日向当事人送达《环境保护行政处罚听证告知书》（云环保告[2018]SA782号），当事人在规定时间内未向我局提出陈述申辩或听证申请。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一、停止塑料瓶生产项目生产；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当事人应自收到本处罚决定书之日起，停止上述塑料瓶生产项目生产。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3C0AE5"/>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DC638A"/>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D20213"/>
    <w:rsid w:val="5CFC4A11"/>
    <w:rsid w:val="5D412C83"/>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C902DEE"/>
    <w:rsid w:val="6CA53835"/>
    <w:rsid w:val="6CE954BD"/>
    <w:rsid w:val="6D9A1004"/>
    <w:rsid w:val="6DB6333A"/>
    <w:rsid w:val="6DE149AD"/>
    <w:rsid w:val="6E8B0121"/>
    <w:rsid w:val="6EC92E69"/>
    <w:rsid w:val="6F1F3A80"/>
    <w:rsid w:val="6F584869"/>
    <w:rsid w:val="6F9A1335"/>
    <w:rsid w:val="6FBC71E7"/>
    <w:rsid w:val="70780693"/>
    <w:rsid w:val="707C78DC"/>
    <w:rsid w:val="713E48F1"/>
    <w:rsid w:val="71692FAF"/>
    <w:rsid w:val="71E71999"/>
    <w:rsid w:val="72AC6397"/>
    <w:rsid w:val="72B265DD"/>
    <w:rsid w:val="72E7600E"/>
    <w:rsid w:val="73F809B5"/>
    <w:rsid w:val="740A3DC8"/>
    <w:rsid w:val="744D48D0"/>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