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广州史威沃日用品有限公司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9144010106854131F</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广州市白云区人和镇鹤龙五路28号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15日，经我局执法监察大队执法人员现场检查发现当事人在广州市白云区人和镇鹤龙五路28号建成一个塑料制品生产项目，于2018年3月在现址建成投产。该项目占地面积约4000平方米,主要设备有注塑机24台、空压机1台、火花机4台、铣床4台、磨床3台、车床1台，投资额100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我局于2018年6月28日向当事人送达《环境保护行政处罚告知书》（云环保告[2018]SA738号），当事人在规定时间内未向我局提出陈述申辩。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567C1F"/>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CD6D7D"/>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2F734B58"/>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4AE7D7E"/>
    <w:rsid w:val="45024BD5"/>
    <w:rsid w:val="451719C8"/>
    <w:rsid w:val="455B4DBB"/>
    <w:rsid w:val="45A448D0"/>
    <w:rsid w:val="45A8153E"/>
    <w:rsid w:val="45AE0CC8"/>
    <w:rsid w:val="45FE5545"/>
    <w:rsid w:val="464648F1"/>
    <w:rsid w:val="46A7766F"/>
    <w:rsid w:val="46BC7FE2"/>
    <w:rsid w:val="475663E3"/>
    <w:rsid w:val="47907255"/>
    <w:rsid w:val="47BA1F11"/>
    <w:rsid w:val="48033AAD"/>
    <w:rsid w:val="48A97A4D"/>
    <w:rsid w:val="48AB6100"/>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BD91EF8"/>
    <w:rsid w:val="5C113D14"/>
    <w:rsid w:val="5C3D015E"/>
    <w:rsid w:val="5C51069E"/>
    <w:rsid w:val="5C763E20"/>
    <w:rsid w:val="5C9F3795"/>
    <w:rsid w:val="5CFC4A11"/>
    <w:rsid w:val="5D745E5E"/>
    <w:rsid w:val="5DA37E26"/>
    <w:rsid w:val="5DAB1FDC"/>
    <w:rsid w:val="5DEB0ABF"/>
    <w:rsid w:val="5EE44CAD"/>
    <w:rsid w:val="5EFC34FE"/>
    <w:rsid w:val="5F2B2949"/>
    <w:rsid w:val="5F4D4EBA"/>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1D330E"/>
    <w:rsid w:val="66485D4B"/>
    <w:rsid w:val="667757C0"/>
    <w:rsid w:val="66915AAB"/>
    <w:rsid w:val="67571E49"/>
    <w:rsid w:val="67BA7FDD"/>
    <w:rsid w:val="68580B51"/>
    <w:rsid w:val="68816082"/>
    <w:rsid w:val="68870C74"/>
    <w:rsid w:val="68A20D0C"/>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