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kern w:val="0"/>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480" w:lineRule="auto"/>
        <w:jc w:val="center"/>
        <w:rPr>
          <w:rFonts w:ascii="Times New Roman" w:hAnsi="Times New Roman" w:cs="Times New Roman"/>
          <w:kern w:val="0"/>
          <w:sz w:val="24"/>
        </w:rPr>
      </w:pPr>
      <w:r>
        <w:rPr>
          <w:rFonts w:hint="eastAsia" w:ascii="方正小标宋简体" w:hAnsi="方正小标宋简体" w:eastAsia="方正小标宋简体" w:cs="方正小标宋简体"/>
          <w:kern w:val="0"/>
          <w:sz w:val="44"/>
          <w:szCs w:val="44"/>
        </w:rPr>
        <w:t>报名单位提交资料一览表</w:t>
      </w:r>
      <w:r>
        <w:rPr>
          <w:rFonts w:ascii="Times New Roman" w:hAnsi="Times New Roman" w:cs="Times New Roman"/>
          <w:kern w:val="0"/>
          <w:sz w:val="24"/>
        </w:rPr>
        <w:t xml:space="preserve">     </w:t>
      </w:r>
    </w:p>
    <w:tbl>
      <w:tblPr>
        <w:tblStyle w:val="4"/>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191"/>
        <w:gridCol w:w="1160"/>
        <w:gridCol w:w="1118"/>
        <w:gridCol w:w="2168"/>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91" w:type="dxa"/>
            <w:gridSpan w:val="6"/>
            <w:tcBorders>
              <w:top w:val="nil"/>
              <w:left w:val="nil"/>
              <w:bottom w:val="nil"/>
              <w:right w:val="nil"/>
            </w:tcBorders>
            <w:vAlign w:val="center"/>
          </w:tcPr>
          <w:p>
            <w:pPr>
              <w:widowControl/>
              <w:spacing w:line="20" w:lineRule="atLeast"/>
              <w:rPr>
                <w:rFonts w:ascii="Times New Roman" w:hAnsi="Times New Roman" w:cs="Times New Roman"/>
                <w:kern w:val="0"/>
                <w:sz w:val="18"/>
                <w:szCs w:val="18"/>
              </w:rPr>
            </w:pPr>
            <w:r>
              <w:rPr>
                <w:rFonts w:ascii="Times New Roman" w:hAnsi="Times New Roman" w:cs="Times New Roman"/>
                <w:kern w:val="0"/>
                <w:sz w:val="24"/>
              </w:rPr>
              <w:t>项目名称：</w:t>
            </w:r>
            <w:r>
              <w:rPr>
                <w:rFonts w:hint="eastAsia" w:ascii="Times New Roman" w:hAnsi="Times New Roman" w:cs="Times New Roman"/>
                <w:sz w:val="24"/>
              </w:rPr>
              <w:t>广州市白云区白云湖街道办事处海苑社区公办托育机构第三方运营项目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091" w:type="dxa"/>
            <w:gridSpan w:val="6"/>
            <w:tcBorders>
              <w:top w:val="nil"/>
              <w:left w:val="nil"/>
              <w:bottom w:val="single" w:color="auto" w:sz="4" w:space="0"/>
              <w:right w:val="nil"/>
            </w:tcBorders>
            <w:vAlign w:val="center"/>
          </w:tcPr>
          <w:p>
            <w:pPr>
              <w:widowControl/>
              <w:spacing w:line="20" w:lineRule="atLeast"/>
              <w:rPr>
                <w:rFonts w:hint="eastAsia" w:ascii="Times New Roman" w:hAnsi="Times New Roman" w:cs="Times New Roman"/>
                <w:kern w:val="0"/>
                <w:sz w:val="24"/>
              </w:rPr>
            </w:pPr>
            <w:r>
              <w:rPr>
                <w:rFonts w:hint="eastAsia" w:ascii="Times New Roman" w:hAnsi="Times New Roman" w:cs="Times New Roman"/>
                <w:kern w:val="0"/>
                <w:sz w:val="24"/>
              </w:rPr>
              <w:t>报名单位</w:t>
            </w:r>
            <w:r>
              <w:rPr>
                <w:rFonts w:ascii="Times New Roman" w:hAnsi="Times New Roman" w:cs="Times New Roman"/>
                <w:kern w:val="0"/>
                <w:sz w:val="24"/>
              </w:rPr>
              <w:t>（盖章）</w:t>
            </w:r>
            <w:r>
              <w:rPr>
                <w:rFonts w:hint="eastAsia" w:ascii="Times New Roman" w:hAnsi="Times New Roman" w:cs="Times New Roman"/>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30"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序号</w:t>
            </w:r>
          </w:p>
        </w:tc>
        <w:tc>
          <w:tcPr>
            <w:tcW w:w="3191"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资料内容</w:t>
            </w:r>
          </w:p>
        </w:tc>
        <w:tc>
          <w:tcPr>
            <w:tcW w:w="1160"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内页码</w:t>
            </w:r>
          </w:p>
        </w:tc>
        <w:tc>
          <w:tcPr>
            <w:tcW w:w="1118"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报名提交资料要求</w:t>
            </w:r>
          </w:p>
        </w:tc>
        <w:tc>
          <w:tcPr>
            <w:tcW w:w="2168" w:type="dxa"/>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审核情况</w:t>
            </w:r>
          </w:p>
        </w:tc>
        <w:tc>
          <w:tcPr>
            <w:tcW w:w="724" w:type="dxa"/>
            <w:vMerge w:val="restart"/>
            <w:tcBorders>
              <w:top w:val="single" w:color="auto" w:sz="4" w:space="0"/>
              <w:bottom w:val="single" w:color="auto" w:sz="4" w:space="0"/>
            </w:tcBorders>
            <w:vAlign w:val="center"/>
          </w:tcPr>
          <w:p>
            <w:pPr>
              <w:widowControl/>
              <w:spacing w:line="440" w:lineRule="exact"/>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0"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3191"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1160"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1118"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c>
          <w:tcPr>
            <w:tcW w:w="2168" w:type="dxa"/>
            <w:tcBorders>
              <w:top w:val="single" w:color="auto" w:sz="4" w:space="0"/>
            </w:tcBorders>
            <w:vAlign w:val="center"/>
          </w:tcPr>
          <w:p>
            <w:pPr>
              <w:widowControl/>
              <w:spacing w:line="44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（此栏不需申请人填写）</w:t>
            </w:r>
          </w:p>
        </w:tc>
        <w:tc>
          <w:tcPr>
            <w:tcW w:w="724" w:type="dxa"/>
            <w:vMerge w:val="continue"/>
            <w:tcBorders>
              <w:top w:val="single" w:color="auto" w:sz="4" w:space="0"/>
            </w:tcBorders>
            <w:vAlign w:val="center"/>
          </w:tcPr>
          <w:p>
            <w:pPr>
              <w:widowControl/>
              <w:spacing w:line="440" w:lineRule="exact"/>
              <w:jc w:val="left"/>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1</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报名申请表（同以下资料装订为一本）</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p>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2"/>
                <w:szCs w:val="22"/>
                <w:lang w:eastAsia="zh-CN"/>
              </w:rPr>
              <w:t>（</w:t>
            </w:r>
            <w:r>
              <w:rPr>
                <w:rFonts w:hint="eastAsia" w:ascii="Times New Roman" w:hAnsi="Times New Roman" w:cs="Times New Roman"/>
                <w:color w:val="auto"/>
                <w:kern w:val="0"/>
                <w:sz w:val="22"/>
                <w:szCs w:val="22"/>
                <w:lang w:val="en-US" w:eastAsia="zh-CN"/>
              </w:rPr>
              <w:t>必交项</w:t>
            </w:r>
            <w:r>
              <w:rPr>
                <w:rFonts w:hint="eastAsia" w:ascii="Times New Roman" w:hAnsi="Times New Roman" w:cs="Times New Roman"/>
                <w:color w:val="auto"/>
                <w:kern w:val="0"/>
                <w:sz w:val="22"/>
                <w:szCs w:val="22"/>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2</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营业执照、资格证书</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复印件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3</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法定代表人证明书</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4</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授权委托书</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5</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lang w:val="en-US" w:eastAsia="zh-CN"/>
              </w:rPr>
            </w:pPr>
            <w:r>
              <w:rPr>
                <w:rFonts w:hint="default" w:ascii="Times New Roman" w:hAnsi="Times New Roman" w:cs="Times New Roman" w:eastAsiaTheme="minorEastAsia"/>
                <w:i w:val="0"/>
                <w:caps w:val="0"/>
                <w:color w:val="auto"/>
                <w:spacing w:val="0"/>
                <w:sz w:val="24"/>
                <w:szCs w:val="24"/>
                <w:shd w:val="clear" w:fill="FFFFFF"/>
              </w:rPr>
              <w:t>在国家、广东省、广州市政府采购网进行政府采购代理机构登记注册，并进入广州市财政局政府采购招标代理机构名录库</w:t>
            </w:r>
            <w:r>
              <w:rPr>
                <w:rFonts w:hint="default" w:ascii="Times New Roman" w:hAnsi="Times New Roman" w:cs="Times New Roman" w:eastAsiaTheme="minorEastAsia"/>
                <w:i w:val="0"/>
                <w:caps w:val="0"/>
                <w:color w:val="auto"/>
                <w:spacing w:val="0"/>
                <w:sz w:val="24"/>
                <w:szCs w:val="24"/>
                <w:shd w:val="clear" w:fill="FFFFFF"/>
                <w:lang w:val="en-US" w:eastAsia="zh-CN"/>
              </w:rPr>
              <w:t>的有效证明材料</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default" w:ascii="Times New Roman" w:hAnsi="Times New Roman" w:cs="Times New Roman" w:eastAsiaTheme="minorEastAsia"/>
                <w:color w:val="auto"/>
                <w:kern w:val="0"/>
                <w:sz w:val="24"/>
                <w:szCs w:val="24"/>
                <w:lang w:val="en-US" w:eastAsia="zh-CN"/>
              </w:rPr>
            </w:pPr>
            <w:r>
              <w:rPr>
                <w:rFonts w:hint="eastAsia" w:ascii="Times New Roman" w:hAnsi="Times New Roman" w:cs="Times New Roman"/>
                <w:color w:val="auto"/>
                <w:kern w:val="0"/>
                <w:sz w:val="24"/>
                <w:szCs w:val="24"/>
                <w:lang w:val="en-US" w:eastAsia="zh-CN"/>
              </w:rPr>
              <w:t>相关网页打印件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Merge w:val="restart"/>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序号</w:t>
            </w:r>
          </w:p>
        </w:tc>
        <w:tc>
          <w:tcPr>
            <w:tcW w:w="3191" w:type="dxa"/>
            <w:vMerge w:val="restart"/>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资料内容</w:t>
            </w:r>
          </w:p>
        </w:tc>
        <w:tc>
          <w:tcPr>
            <w:tcW w:w="1160" w:type="dxa"/>
            <w:vMerge w:val="restart"/>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内页码</w:t>
            </w:r>
          </w:p>
        </w:tc>
        <w:tc>
          <w:tcPr>
            <w:tcW w:w="1118" w:type="dxa"/>
            <w:vMerge w:val="restart"/>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default" w:ascii="Times New Roman" w:hAnsi="Times New Roman" w:cs="Times New Roman"/>
                <w:b/>
                <w:bCs/>
                <w:kern w:val="0"/>
                <w:sz w:val="28"/>
                <w:szCs w:val="28"/>
              </w:rPr>
              <w:t>报名提交资料要求</w:t>
            </w:r>
          </w:p>
        </w:tc>
        <w:tc>
          <w:tcPr>
            <w:tcW w:w="216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b/>
                <w:bCs/>
                <w:kern w:val="0"/>
                <w:sz w:val="28"/>
                <w:szCs w:val="28"/>
              </w:rPr>
              <w:t>审核情况</w:t>
            </w:r>
          </w:p>
        </w:tc>
        <w:tc>
          <w:tcPr>
            <w:tcW w:w="724" w:type="dxa"/>
            <w:vMerge w:val="restart"/>
            <w:vAlign w:val="center"/>
          </w:tcPr>
          <w:p>
            <w:pPr>
              <w:widowControl/>
              <w:spacing w:line="440" w:lineRule="exact"/>
              <w:jc w:val="center"/>
              <w:rPr>
                <w:rFonts w:hint="default" w:ascii="Times New Roman" w:hAnsi="Times New Roman" w:cs="Times New Roman"/>
                <w:b/>
                <w:bCs/>
                <w:kern w:val="0"/>
                <w:sz w:val="28"/>
                <w:szCs w:val="28"/>
                <w:lang w:val="en-US" w:eastAsia="zh-CN"/>
              </w:rPr>
            </w:pPr>
            <w:r>
              <w:rPr>
                <w:rFonts w:hint="eastAsia" w:ascii="Times New Roman" w:hAnsi="Times New Roman" w:cs="Times New Roman"/>
                <w:b/>
                <w:bCs/>
                <w:kern w:val="0"/>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Merge w:val="continue"/>
            <w:vAlign w:val="center"/>
          </w:tcPr>
          <w:p>
            <w:pPr>
              <w:widowControl/>
              <w:spacing w:line="440" w:lineRule="exact"/>
              <w:jc w:val="left"/>
              <w:rPr>
                <w:rFonts w:hint="default" w:ascii="Times New Roman" w:hAnsi="Times New Roman" w:cs="Times New Roman" w:eastAsiaTheme="minorEastAsia"/>
                <w:color w:val="auto"/>
                <w:kern w:val="0"/>
                <w:sz w:val="24"/>
                <w:szCs w:val="24"/>
              </w:rPr>
            </w:pPr>
          </w:p>
        </w:tc>
        <w:tc>
          <w:tcPr>
            <w:tcW w:w="3191" w:type="dxa"/>
            <w:vMerge w:val="continue"/>
            <w:vAlign w:val="center"/>
          </w:tcPr>
          <w:p>
            <w:pPr>
              <w:widowControl/>
              <w:spacing w:line="440" w:lineRule="exact"/>
              <w:jc w:val="left"/>
              <w:rPr>
                <w:rFonts w:hint="default" w:ascii="Times New Roman" w:hAnsi="Times New Roman" w:cs="Times New Roman" w:eastAsiaTheme="minorEastAsia"/>
                <w:color w:val="auto"/>
                <w:kern w:val="0"/>
                <w:sz w:val="24"/>
                <w:szCs w:val="24"/>
              </w:rPr>
            </w:pPr>
          </w:p>
        </w:tc>
        <w:tc>
          <w:tcPr>
            <w:tcW w:w="1160" w:type="dxa"/>
            <w:vMerge w:val="continue"/>
            <w:vAlign w:val="center"/>
          </w:tcPr>
          <w:p>
            <w:pPr>
              <w:widowControl/>
              <w:spacing w:line="440" w:lineRule="exact"/>
              <w:jc w:val="left"/>
              <w:rPr>
                <w:rFonts w:hint="default" w:ascii="Times New Roman" w:hAnsi="Times New Roman" w:cs="Times New Roman" w:eastAsiaTheme="minorEastAsia"/>
                <w:color w:val="auto"/>
                <w:kern w:val="0"/>
                <w:sz w:val="24"/>
                <w:szCs w:val="24"/>
              </w:rPr>
            </w:pPr>
          </w:p>
        </w:tc>
        <w:tc>
          <w:tcPr>
            <w:tcW w:w="1118" w:type="dxa"/>
            <w:vMerge w:val="continue"/>
            <w:vAlign w:val="center"/>
          </w:tcPr>
          <w:p>
            <w:pPr>
              <w:widowControl/>
              <w:spacing w:line="440" w:lineRule="exact"/>
              <w:jc w:val="left"/>
              <w:rPr>
                <w:rFonts w:hint="eastAsia" w:ascii="Times New Roman" w:hAnsi="Times New Roman" w:cs="Times New Roman"/>
                <w:color w:val="auto"/>
                <w:kern w:val="0"/>
                <w:sz w:val="24"/>
                <w:szCs w:val="24"/>
                <w:lang w:val="en-US" w:eastAsia="zh-CN"/>
              </w:rPr>
            </w:pPr>
          </w:p>
        </w:tc>
        <w:tc>
          <w:tcPr>
            <w:tcW w:w="2168"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kern w:val="0"/>
                <w:sz w:val="18"/>
                <w:szCs w:val="18"/>
              </w:rPr>
              <w:t>（此栏不需申请人填写）</w:t>
            </w:r>
          </w:p>
        </w:tc>
        <w:tc>
          <w:tcPr>
            <w:tcW w:w="724" w:type="dxa"/>
            <w:vMerge w:val="continue"/>
            <w:vAlign w:val="center"/>
          </w:tcPr>
          <w:p>
            <w:pPr>
              <w:widowControl/>
              <w:spacing w:line="440" w:lineRule="exact"/>
              <w:rPr>
                <w:rFonts w:hint="default" w:ascii="Times New Roman" w:hAnsi="Times New Roman"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6</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服务方案、项目团队及质量承诺</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详细评审</w:t>
            </w:r>
            <w:r>
              <w:rPr>
                <w:rFonts w:hint="eastAsia" w:ascii="Times New Roman" w:hAnsi="Times New Roman" w:cs="Times New Roman"/>
                <w:sz w:val="24"/>
                <w:szCs w:val="24"/>
                <w:lang w:val="en-US" w:eastAsia="zh-CN"/>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7</w:t>
            </w:r>
          </w:p>
        </w:tc>
        <w:tc>
          <w:tcPr>
            <w:tcW w:w="3191"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i w:val="0"/>
                <w:caps w:val="0"/>
                <w:color w:val="auto"/>
                <w:spacing w:val="0"/>
                <w:sz w:val="24"/>
                <w:szCs w:val="24"/>
                <w:shd w:val="clear" w:fill="FFFFFF"/>
              </w:rPr>
              <w:t>项目</w:t>
            </w:r>
            <w:r>
              <w:rPr>
                <w:rFonts w:hint="default" w:ascii="Times New Roman" w:hAnsi="Times New Roman" w:cs="Times New Roman" w:eastAsiaTheme="minorEastAsia"/>
                <w:color w:val="auto"/>
                <w:kern w:val="0"/>
                <w:sz w:val="24"/>
                <w:szCs w:val="24"/>
              </w:rPr>
              <w:t>业绩情况（需提供</w:t>
            </w:r>
            <w:r>
              <w:rPr>
                <w:rFonts w:hint="eastAsia" w:ascii="Times New Roman" w:hAnsi="Times New Roman" w:cs="Times New Roman"/>
                <w:color w:val="auto"/>
                <w:kern w:val="0"/>
                <w:sz w:val="24"/>
                <w:szCs w:val="24"/>
                <w:lang w:val="en-US" w:eastAsia="zh-CN"/>
              </w:rPr>
              <w:t>2020</w:t>
            </w:r>
            <w:r>
              <w:rPr>
                <w:rFonts w:hint="default" w:ascii="Times New Roman" w:hAnsi="Times New Roman" w:cs="Times New Roman" w:eastAsiaTheme="minorEastAsia"/>
                <w:color w:val="auto"/>
                <w:kern w:val="0"/>
                <w:sz w:val="24"/>
                <w:szCs w:val="24"/>
              </w:rPr>
              <w:t>年以来从事过</w:t>
            </w:r>
            <w:r>
              <w:rPr>
                <w:rFonts w:hint="default" w:ascii="Times New Roman" w:hAnsi="Times New Roman" w:cs="Times New Roman" w:eastAsiaTheme="minorEastAsia"/>
                <w:i w:val="0"/>
                <w:caps w:val="0"/>
                <w:color w:val="auto"/>
                <w:spacing w:val="0"/>
                <w:sz w:val="24"/>
                <w:szCs w:val="24"/>
                <w:shd w:val="clear" w:fill="FFFFFF"/>
              </w:rPr>
              <w:t>广州市内</w:t>
            </w:r>
            <w:r>
              <w:rPr>
                <w:rFonts w:hint="eastAsia" w:ascii="Times New Roman" w:hAnsi="Times New Roman" w:cs="Times New Roman"/>
                <w:i w:val="0"/>
                <w:caps w:val="0"/>
                <w:color w:val="auto"/>
                <w:spacing w:val="0"/>
                <w:sz w:val="24"/>
                <w:szCs w:val="24"/>
                <w:shd w:val="clear" w:fill="FFFFFF"/>
                <w:lang w:val="en-US" w:eastAsia="zh-CN"/>
              </w:rPr>
              <w:t>运营服务类项目</w:t>
            </w:r>
            <w:bookmarkStart w:id="0" w:name="_GoBack"/>
            <w:bookmarkEnd w:id="0"/>
            <w:r>
              <w:rPr>
                <w:rFonts w:hint="default" w:ascii="Times New Roman" w:hAnsi="Times New Roman" w:cs="Times New Roman" w:eastAsiaTheme="minorEastAsia"/>
                <w:color w:val="auto"/>
                <w:kern w:val="0"/>
                <w:sz w:val="24"/>
                <w:szCs w:val="24"/>
              </w:rPr>
              <w:t>中标公示</w:t>
            </w:r>
            <w:r>
              <w:rPr>
                <w:rFonts w:hint="default" w:ascii="Times New Roman" w:hAnsi="Times New Roman" w:cs="Times New Roman" w:eastAsiaTheme="minorEastAsia"/>
                <w:color w:val="auto"/>
                <w:kern w:val="0"/>
                <w:sz w:val="24"/>
                <w:szCs w:val="24"/>
                <w:lang w:eastAsia="zh-CN"/>
              </w:rPr>
              <w:t>、</w:t>
            </w:r>
            <w:r>
              <w:rPr>
                <w:rFonts w:hint="default" w:ascii="Times New Roman" w:hAnsi="Times New Roman" w:cs="Times New Roman" w:eastAsiaTheme="minorEastAsia"/>
                <w:color w:val="auto"/>
                <w:kern w:val="0"/>
                <w:sz w:val="24"/>
                <w:szCs w:val="24"/>
                <w:lang w:val="en-US" w:eastAsia="zh-CN"/>
              </w:rPr>
              <w:t>合同复印件等</w:t>
            </w:r>
            <w:r>
              <w:rPr>
                <w:rFonts w:hint="default" w:ascii="Times New Roman" w:hAnsi="Times New Roman" w:cs="Times New Roman" w:eastAsiaTheme="minorEastAsia"/>
                <w:color w:val="auto"/>
                <w:kern w:val="0"/>
                <w:sz w:val="24"/>
                <w:szCs w:val="24"/>
              </w:rPr>
              <w:t>佐证材料）</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eastAsia" w:ascii="Times New Roman" w:hAnsi="Times New Roman" w:cs="Times New Roman"/>
                <w:color w:val="auto"/>
                <w:kern w:val="0"/>
                <w:sz w:val="24"/>
                <w:szCs w:val="24"/>
                <w:lang w:val="en-US" w:eastAsia="zh-CN"/>
              </w:rPr>
            </w:pPr>
            <w:r>
              <w:rPr>
                <w:rFonts w:hint="default" w:ascii="Times New Roman" w:hAnsi="Times New Roman" w:cs="Times New Roman" w:eastAsiaTheme="minorEastAsia"/>
                <w:color w:val="auto"/>
                <w:kern w:val="0"/>
                <w:sz w:val="24"/>
                <w:szCs w:val="24"/>
              </w:rPr>
              <w:t>原件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详细评审</w:t>
            </w:r>
            <w:r>
              <w:rPr>
                <w:rFonts w:hint="eastAsia" w:ascii="Times New Roman" w:hAnsi="Times New Roman" w:cs="Times New Roman"/>
                <w:sz w:val="24"/>
                <w:szCs w:val="24"/>
                <w:lang w:val="en-US" w:eastAsia="zh-CN"/>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8</w:t>
            </w:r>
          </w:p>
        </w:tc>
        <w:tc>
          <w:tcPr>
            <w:tcW w:w="3191" w:type="dxa"/>
            <w:vAlign w:val="center"/>
          </w:tcPr>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default" w:ascii="Times New Roman" w:hAnsi="Times New Roman" w:cs="Times New Roman" w:eastAsiaTheme="minorEastAsia"/>
                <w:color w:val="auto"/>
                <w:kern w:val="0"/>
                <w:sz w:val="24"/>
                <w:szCs w:val="24"/>
              </w:rPr>
              <w:t>其他说明或证明材料</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如行业</w:t>
            </w:r>
            <w:r>
              <w:rPr>
                <w:rFonts w:hint="default" w:ascii="Times New Roman" w:hAnsi="Times New Roman" w:cs="Times New Roman" w:eastAsiaTheme="minorEastAsia"/>
                <w:sz w:val="24"/>
                <w:szCs w:val="24"/>
              </w:rPr>
              <w:t>相关荣誉证书</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此项非必交项，可不提供</w:t>
            </w:r>
            <w:r>
              <w:rPr>
                <w:rFonts w:hint="eastAsia" w:ascii="Times New Roman" w:hAnsi="Times New Roman" w:cs="Times New Roman"/>
                <w:color w:val="auto"/>
                <w:kern w:val="0"/>
                <w:sz w:val="24"/>
                <w:szCs w:val="24"/>
                <w:lang w:eastAsia="zh-CN"/>
              </w:rPr>
              <w:t>）</w:t>
            </w:r>
          </w:p>
        </w:tc>
        <w:tc>
          <w:tcPr>
            <w:tcW w:w="1160" w:type="dxa"/>
            <w:vAlign w:val="center"/>
          </w:tcPr>
          <w:p>
            <w:pPr>
              <w:widowControl/>
              <w:spacing w:line="440" w:lineRule="exact"/>
              <w:jc w:val="center"/>
              <w:rPr>
                <w:rFonts w:hint="default" w:ascii="Times New Roman" w:hAnsi="Times New Roman" w:cs="Times New Roman" w:eastAsiaTheme="minorEastAsia"/>
                <w:color w:val="auto"/>
                <w:kern w:val="0"/>
                <w:sz w:val="24"/>
                <w:szCs w:val="24"/>
              </w:rPr>
            </w:pPr>
          </w:p>
        </w:tc>
        <w:tc>
          <w:tcPr>
            <w:tcW w:w="1118" w:type="dxa"/>
            <w:vAlign w:val="center"/>
          </w:tcPr>
          <w:p>
            <w:pPr>
              <w:widowControl/>
              <w:spacing w:line="440" w:lineRule="exact"/>
              <w:jc w:val="center"/>
              <w:rPr>
                <w:rFonts w:hint="eastAsia" w:ascii="Times New Roman" w:hAnsi="Times New Roman" w:cs="Times New Roman" w:eastAsiaTheme="minorEastAsia"/>
                <w:color w:val="auto"/>
                <w:kern w:val="0"/>
                <w:sz w:val="24"/>
                <w:szCs w:val="24"/>
                <w:lang w:eastAsia="zh-CN"/>
              </w:rPr>
            </w:pPr>
            <w:r>
              <w:rPr>
                <w:rFonts w:hint="eastAsia" w:ascii="Times New Roman" w:hAnsi="Times New Roman" w:cs="Times New Roman"/>
                <w:color w:val="auto"/>
                <w:kern w:val="0"/>
                <w:sz w:val="24"/>
                <w:szCs w:val="24"/>
                <w:lang w:val="en-US" w:eastAsia="zh-CN"/>
              </w:rPr>
              <w:t>原件/复印件</w:t>
            </w:r>
            <w:r>
              <w:rPr>
                <w:rFonts w:hint="eastAsia" w:ascii="Times New Roman" w:hAnsi="Times New Roman" w:cs="Times New Roman"/>
                <w:color w:val="auto"/>
                <w:kern w:val="0"/>
                <w:sz w:val="24"/>
                <w:szCs w:val="24"/>
                <w:lang w:eastAsia="zh-CN"/>
              </w:rPr>
              <w:t>（</w:t>
            </w:r>
            <w:r>
              <w:rPr>
                <w:rFonts w:hint="eastAsia" w:ascii="Times New Roman" w:hAnsi="Times New Roman" w:cs="Times New Roman"/>
                <w:color w:val="auto"/>
                <w:kern w:val="0"/>
                <w:sz w:val="24"/>
                <w:szCs w:val="24"/>
                <w:lang w:val="en-US" w:eastAsia="zh-CN"/>
              </w:rPr>
              <w:t>非必交项</w:t>
            </w:r>
            <w:r>
              <w:rPr>
                <w:rFonts w:hint="eastAsia" w:ascii="Times New Roman" w:hAnsi="Times New Roman" w:cs="Times New Roman"/>
                <w:color w:val="auto"/>
                <w:kern w:val="0"/>
                <w:sz w:val="24"/>
                <w:szCs w:val="24"/>
                <w:lang w:eastAsia="zh-CN"/>
              </w:rPr>
              <w:t>）</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eastAsiaTheme="minorEastAsia"/>
                <w:color w:val="auto"/>
                <w:kern w:val="0"/>
                <w:sz w:val="24"/>
                <w:szCs w:val="24"/>
                <w:lang w:val="en-US" w:eastAsia="zh-CN"/>
              </w:rPr>
            </w:pPr>
            <w:r>
              <w:rPr>
                <w:rFonts w:hint="default" w:ascii="Times New Roman" w:hAnsi="Times New Roman" w:cs="Times New Roman"/>
                <w:sz w:val="24"/>
                <w:szCs w:val="24"/>
                <w:lang w:val="en-US" w:eastAsia="zh-CN"/>
              </w:rPr>
              <w:t>详细评审</w:t>
            </w:r>
            <w:r>
              <w:rPr>
                <w:rFonts w:hint="eastAsia" w:ascii="Times New Roman" w:hAnsi="Times New Roman" w:cs="Times New Roman"/>
                <w:sz w:val="24"/>
                <w:szCs w:val="24"/>
                <w:lang w:val="en-US" w:eastAsia="zh-CN"/>
              </w:rPr>
              <w:t>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199" w:type="dxa"/>
            <w:gridSpan w:val="4"/>
            <w:vAlign w:val="center"/>
          </w:tcPr>
          <w:p>
            <w:pPr>
              <w:widowControl/>
              <w:spacing w:line="440" w:lineRule="exact"/>
              <w:jc w:val="center"/>
              <w:rPr>
                <w:rFonts w:hint="default" w:ascii="Times New Roman" w:hAnsi="Times New Roman" w:cs="Times New Roman"/>
                <w:color w:val="auto"/>
                <w:kern w:val="0"/>
                <w:sz w:val="24"/>
                <w:szCs w:val="24"/>
                <w:lang w:val="en-US" w:eastAsia="zh-CN"/>
              </w:rPr>
            </w:pPr>
            <w:r>
              <w:rPr>
                <w:rFonts w:hint="eastAsia" w:ascii="Times New Roman" w:hAnsi="Times New Roman" w:cs="Times New Roman"/>
                <w:color w:val="auto"/>
                <w:kern w:val="0"/>
                <w:sz w:val="24"/>
                <w:szCs w:val="24"/>
                <w:lang w:val="en-US" w:eastAsia="zh-CN"/>
              </w:rPr>
              <w:t>是否通过资格性审查</w:t>
            </w:r>
          </w:p>
        </w:tc>
        <w:tc>
          <w:tcPr>
            <w:tcW w:w="2168" w:type="dxa"/>
            <w:vAlign w:val="center"/>
          </w:tcPr>
          <w:p>
            <w:pPr>
              <w:widowControl/>
              <w:spacing w:line="440" w:lineRule="exact"/>
              <w:rPr>
                <w:rFonts w:hint="default" w:ascii="Times New Roman" w:hAnsi="Times New Roman" w:cs="Times New Roman" w:eastAsiaTheme="minorEastAsia"/>
                <w:color w:val="auto"/>
                <w:kern w:val="0"/>
                <w:sz w:val="24"/>
                <w:szCs w:val="24"/>
              </w:rPr>
            </w:pPr>
          </w:p>
        </w:tc>
        <w:tc>
          <w:tcPr>
            <w:tcW w:w="724" w:type="dxa"/>
            <w:vAlign w:val="center"/>
          </w:tcPr>
          <w:p>
            <w:pPr>
              <w:widowControl/>
              <w:spacing w:line="440" w:lineRule="exact"/>
              <w:rPr>
                <w:rFonts w:hint="default" w:ascii="Times New Roman" w:hAnsi="Times New Roman" w:cs="Times New Roman"/>
                <w:sz w:val="24"/>
                <w:szCs w:val="24"/>
                <w:lang w:val="en-US" w:eastAsia="zh-CN"/>
              </w:rPr>
            </w:pPr>
          </w:p>
        </w:tc>
      </w:tr>
    </w:tbl>
    <w:p/>
    <w:sectPr>
      <w:headerReference r:id="rId3" w:type="default"/>
      <w:footerReference r:id="rId4" w:type="default"/>
      <w:pgSz w:w="11906" w:h="16838"/>
      <w:pgMar w:top="2098" w:right="1474" w:bottom="352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09"/>
    <w:rsid w:val="000907ED"/>
    <w:rsid w:val="00862F09"/>
    <w:rsid w:val="00AB2302"/>
    <w:rsid w:val="00FE3E66"/>
    <w:rsid w:val="073D603F"/>
    <w:rsid w:val="26692290"/>
    <w:rsid w:val="32AD65AD"/>
    <w:rsid w:val="37BB53D8"/>
    <w:rsid w:val="436E1192"/>
    <w:rsid w:val="4CE94541"/>
    <w:rsid w:val="66B8048A"/>
    <w:rsid w:val="6CE712E5"/>
    <w:rsid w:val="6FFD7968"/>
    <w:rsid w:val="7C4E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hint="default"/>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54</Words>
  <Characters>310</Characters>
  <Lines>2</Lines>
  <Paragraphs>1</Paragraphs>
  <TotalTime>4</TotalTime>
  <ScaleCrop>false</ScaleCrop>
  <LinksUpToDate>false</LinksUpToDate>
  <CharactersWithSpaces>363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2020-06-01T08:07:00Z</dcterms:created>
  <dc:creator>HP</dc:creator>
  <cp:lastModifiedBy>娴娴</cp:lastModifiedBy>
  <cp:lastPrinted>2023-10-07T01:36:00Z</cp:lastPrinted>
  <dcterms:modified xsi:type="dcterms:W3CDTF">2024-06-12T06:28:00Z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B3C84078B6314D11848F470073E354C1</vt:lpwstr>
  </property>
</Properties>
</file>