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60" w:lineRule="exac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年促进经济高质量发展专项资金</w:t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（发展内贸促消费方向）消费</w:t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枢纽建设事项申报书</w:t>
      </w:r>
    </w:p>
    <w:p>
      <w:pPr>
        <w:suppressAutoHyphens/>
        <w:spacing w:line="560" w:lineRule="exact"/>
        <w:ind w:firstLine="602" w:firstLineChars="200"/>
        <w:rPr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　　　　　　　　   </w:t>
      </w:r>
    </w:p>
    <w:p>
      <w:pPr>
        <w:suppressAutoHyphens/>
        <w:spacing w:line="560" w:lineRule="exact"/>
        <w:ind w:firstLine="602" w:firstLineChars="200"/>
        <w:rPr>
          <w:rFonts w:hint="eastAsia"/>
          <w:b/>
          <w:sz w:val="30"/>
          <w:szCs w:val="30"/>
        </w:rPr>
      </w:pPr>
    </w:p>
    <w:p>
      <w:pPr>
        <w:suppressAutoHyphens/>
        <w:spacing w:line="560" w:lineRule="exact"/>
        <w:ind w:firstLine="602" w:firstLineChars="200"/>
        <w:rPr>
          <w:rFonts w:hint="eastAsia"/>
          <w:b/>
          <w:sz w:val="30"/>
          <w:szCs w:val="30"/>
        </w:rPr>
      </w:pPr>
    </w:p>
    <w:p>
      <w:pPr>
        <w:suppressAutoHyphens/>
        <w:spacing w:line="560" w:lineRule="exact"/>
        <w:ind w:firstLine="602" w:firstLineChars="200"/>
        <w:rPr>
          <w:b/>
          <w:sz w:val="30"/>
          <w:szCs w:val="30"/>
        </w:rPr>
      </w:pPr>
    </w:p>
    <w:p>
      <w:pPr>
        <w:suppressAutoHyphens/>
        <w:spacing w:line="560" w:lineRule="exact"/>
        <w:ind w:firstLine="640" w:firstLineChars="200"/>
        <w:rPr>
          <w:kern w:val="0"/>
          <w:szCs w:val="32"/>
        </w:rPr>
      </w:pPr>
      <w:r>
        <w:rPr>
          <w:szCs w:val="32"/>
        </w:rPr>
        <w:t>项目名称：</w:t>
      </w:r>
    </w:p>
    <w:p>
      <w:pPr>
        <w:suppressAutoHyphens/>
        <w:spacing w:line="560" w:lineRule="exact"/>
        <w:ind w:firstLine="640" w:firstLineChars="200"/>
        <w:rPr>
          <w:kern w:val="0"/>
          <w:szCs w:val="32"/>
        </w:rPr>
      </w:pPr>
      <w:r>
        <w:rPr>
          <w:bCs/>
          <w:szCs w:val="32"/>
        </w:rPr>
        <w:t>项目单位：</w:t>
      </w:r>
    </w:p>
    <w:p>
      <w:pPr>
        <w:suppressAutoHyphens/>
        <w:spacing w:line="560" w:lineRule="exact"/>
        <w:ind w:firstLine="640" w:firstLineChars="200"/>
        <w:rPr>
          <w:bCs/>
          <w:spacing w:val="-20"/>
          <w:szCs w:val="32"/>
        </w:rPr>
      </w:pPr>
      <w:r>
        <w:rPr>
          <w:bCs/>
          <w:szCs w:val="32"/>
        </w:rPr>
        <w:t>项目主管部门：</w:t>
      </w:r>
    </w:p>
    <w:p>
      <w:pPr>
        <w:tabs>
          <w:tab w:val="center" w:pos="4657"/>
        </w:tabs>
        <w:suppressAutoHyphens/>
        <w:spacing w:line="560" w:lineRule="exact"/>
        <w:ind w:firstLine="640" w:firstLineChars="200"/>
        <w:rPr>
          <w:bCs/>
          <w:szCs w:val="32"/>
        </w:rPr>
      </w:pPr>
      <w:r>
        <w:rPr>
          <w:bCs/>
          <w:szCs w:val="32"/>
        </w:rPr>
        <w:t>申报支持方向：</w:t>
      </w:r>
    </w:p>
    <w:p>
      <w:pPr>
        <w:suppressAutoHyphens/>
        <w:spacing w:line="560" w:lineRule="exact"/>
        <w:ind w:firstLine="640" w:firstLineChars="200"/>
        <w:rPr>
          <w:bCs/>
          <w:szCs w:val="32"/>
        </w:rPr>
      </w:pPr>
      <w:r>
        <w:rPr>
          <w:bCs/>
          <w:szCs w:val="32"/>
        </w:rPr>
        <w:t>项目负责人：</w:t>
      </w:r>
    </w:p>
    <w:p>
      <w:pPr>
        <w:suppressAutoHyphens/>
        <w:spacing w:line="560" w:lineRule="exact"/>
        <w:ind w:firstLine="640" w:firstLineChars="200"/>
        <w:rPr>
          <w:bCs/>
          <w:szCs w:val="32"/>
        </w:rPr>
      </w:pPr>
      <w:r>
        <w:rPr>
          <w:bCs/>
          <w:szCs w:val="32"/>
        </w:rPr>
        <w:t>项目联系人：</w:t>
      </w:r>
    </w:p>
    <w:p>
      <w:pPr>
        <w:suppressAutoHyphens/>
        <w:spacing w:line="560" w:lineRule="exact"/>
        <w:ind w:firstLine="640" w:firstLineChars="200"/>
        <w:rPr>
          <w:bCs/>
          <w:szCs w:val="32"/>
        </w:rPr>
      </w:pPr>
      <w:r>
        <w:rPr>
          <w:bCs/>
          <w:szCs w:val="32"/>
        </w:rPr>
        <w:t>联系电话：　　　　　　　移动电话：</w:t>
      </w:r>
    </w:p>
    <w:p>
      <w:pPr>
        <w:suppressAutoHyphens/>
        <w:spacing w:line="560" w:lineRule="exact"/>
        <w:ind w:firstLine="640" w:firstLineChars="200"/>
        <w:rPr>
          <w:bCs/>
          <w:szCs w:val="32"/>
        </w:rPr>
      </w:pPr>
      <w:r>
        <w:rPr>
          <w:bCs/>
          <w:szCs w:val="32"/>
        </w:rPr>
        <w:t>传　　真：              电子邮箱：</w:t>
      </w:r>
    </w:p>
    <w:p>
      <w:pPr>
        <w:suppressAutoHyphens/>
        <w:spacing w:line="560" w:lineRule="exact"/>
        <w:ind w:firstLine="640" w:firstLineChars="200"/>
        <w:rPr>
          <w:bCs/>
          <w:szCs w:val="32"/>
        </w:rPr>
      </w:pPr>
    </w:p>
    <w:p>
      <w:pPr>
        <w:spacing w:line="560" w:lineRule="exact"/>
        <w:rPr>
          <w:rFonts w:hint="eastAsia" w:eastAsia="黑体"/>
        </w:rPr>
      </w:pPr>
      <w:r>
        <w:rPr>
          <w:rFonts w:hint="eastAsia"/>
          <w:bCs/>
          <w:szCs w:val="32"/>
        </w:rPr>
        <w:t xml:space="preserve">    </w:t>
      </w:r>
      <w:r>
        <w:rPr>
          <w:bCs/>
          <w:szCs w:val="32"/>
        </w:rPr>
        <w:t xml:space="preserve">申报时间： </w:t>
      </w:r>
      <w:bookmarkStart w:id="0" w:name="_GoBack"/>
      <w:r>
        <w:rPr>
          <w:bCs/>
          <w:szCs w:val="32"/>
        </w:rPr>
        <w:t>202</w:t>
      </w:r>
      <w:r>
        <w:rPr>
          <w:rFonts w:hint="eastAsia"/>
          <w:bCs/>
          <w:szCs w:val="32"/>
        </w:rPr>
        <w:t>3</w:t>
      </w:r>
      <w:bookmarkEnd w:id="0"/>
      <w:r>
        <w:rPr>
          <w:bCs/>
          <w:szCs w:val="32"/>
        </w:rPr>
        <w:t>年　　月　　日</w:t>
      </w:r>
    </w:p>
    <w:p>
      <w:pPr>
        <w:spacing w:line="560" w:lineRule="exact"/>
        <w:rPr>
          <w:rFonts w:hint="eastAsia" w:eastAsia="黑体"/>
        </w:rPr>
      </w:pPr>
    </w:p>
    <w:p>
      <w:pPr>
        <w:spacing w:line="560" w:lineRule="exact"/>
        <w:rPr>
          <w:rFonts w:hint="eastAsia" w:eastAsia="黑体"/>
        </w:rPr>
      </w:pPr>
    </w:p>
    <w:p>
      <w:pPr>
        <w:spacing w:line="560" w:lineRule="exact"/>
        <w:rPr>
          <w:rFonts w:hint="eastAsia" w:eastAsia="黑体"/>
        </w:rPr>
      </w:pP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2024年省级促进经济高质量发展专项资金</w:t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（发展内贸促消费方向）消费枢纽</w:t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建设事项项目申报承诺书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</w:p>
    <w:p>
      <w:pPr>
        <w:suppressAutoHyphens/>
        <w:snapToGrid w:val="0"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对申报2024年省级促进经济高质量发展专项资金（发展内贸促消费方向）消费枢纽建设事项项目和使用财政资金的有关事宜，我单位郑重承诺：</w:t>
      </w:r>
    </w:p>
    <w:p>
      <w:pPr>
        <w:suppressAutoHyphens/>
        <w:snapToGrid w:val="0"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一、对申报项目的真实性，以及申报材料的真实性、准确性、完整性、有效性和合法性负责，复印件与原件一致。如隐瞒有关情况或提供任何虚假材料，愿意承担一切法律后果，并同意有关部门记录入相关的企业征信体系中。</w:t>
      </w:r>
    </w:p>
    <w:p>
      <w:pPr>
        <w:suppressAutoHyphens/>
        <w:snapToGrid w:val="0"/>
        <w:spacing w:line="560" w:lineRule="exact"/>
        <w:ind w:firstLine="616" w:firstLineChars="200"/>
        <w:rPr>
          <w:spacing w:val="-6"/>
          <w:szCs w:val="32"/>
        </w:rPr>
      </w:pPr>
      <w:r>
        <w:rPr>
          <w:spacing w:val="-6"/>
          <w:szCs w:val="32"/>
        </w:rPr>
        <w:t>二、依据信用管理部门规定，未被列入“失信联合惩戒黑名单”。</w:t>
      </w:r>
    </w:p>
    <w:p>
      <w:pPr>
        <w:suppressAutoHyphens/>
        <w:snapToGrid w:val="0"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三、近3年在税收、安全生产、食品安全方面无重大违法违规行为。</w:t>
      </w:r>
    </w:p>
    <w:p>
      <w:pPr>
        <w:suppressAutoHyphens/>
        <w:snapToGrid w:val="0"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三、若申报项目获得2024年省级促进经济高质量发展专项资金（发展内贸促消费方向）消费枢纽建设事项扶持，严格按照有关规定做好项目实施、经济社会效果分析、财政资金使用管理、项目验收等相关工作，保证财政资金专款专用、专账核算，按规定做好财务处理工作。对扶持资金使用情况，随时接受有关部门的监督检查。如有挪用、截留资金和项目未能按期完成的，接受有关部门的处理，并将已划拨的财政资金归还国库。</w:t>
      </w:r>
    </w:p>
    <w:p>
      <w:pPr>
        <w:suppressAutoHyphens/>
        <w:snapToGrid w:val="0"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四、本项目在     年     月至    年   月期间按照申报的内容全部完成。</w:t>
      </w:r>
    </w:p>
    <w:p>
      <w:pPr>
        <w:suppressAutoHyphens/>
        <w:snapToGrid w:val="0"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项目投资额为      万元，项目具体内容如下：</w:t>
      </w:r>
    </w:p>
    <w:p>
      <w:pPr>
        <w:suppressAutoHyphens/>
        <w:snapToGrid w:val="0"/>
        <w:spacing w:line="560" w:lineRule="exact"/>
        <w:rPr>
          <w:szCs w:val="32"/>
        </w:rPr>
      </w:pPr>
    </w:p>
    <w:p>
      <w:pPr>
        <w:suppressAutoHyphens/>
        <w:snapToGrid w:val="0"/>
        <w:spacing w:line="560" w:lineRule="exact"/>
        <w:rPr>
          <w:szCs w:val="32"/>
        </w:rPr>
      </w:pPr>
    </w:p>
    <w:p>
      <w:pPr>
        <w:suppressAutoHyphens/>
        <w:snapToGrid w:val="0"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五、项目质量达到相关要求，项目效果达到以下项目绩效目标（或将达到以下项目预期绩效目标）：</w:t>
      </w:r>
    </w:p>
    <w:p>
      <w:pPr>
        <w:suppressAutoHyphens/>
        <w:snapToGrid w:val="0"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1.经济效益：（绩效指标和目标值）</w:t>
      </w:r>
    </w:p>
    <w:p>
      <w:pPr>
        <w:suppressAutoHyphens/>
        <w:snapToGrid w:val="0"/>
        <w:spacing w:line="560" w:lineRule="exact"/>
        <w:rPr>
          <w:szCs w:val="32"/>
        </w:rPr>
      </w:pPr>
    </w:p>
    <w:p>
      <w:pPr>
        <w:suppressAutoHyphens/>
        <w:snapToGrid w:val="0"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2.社会效益：</w:t>
      </w:r>
    </w:p>
    <w:p>
      <w:pPr>
        <w:suppressAutoHyphens/>
        <w:snapToGrid w:val="0"/>
        <w:spacing w:line="560" w:lineRule="exact"/>
        <w:rPr>
          <w:szCs w:val="32"/>
        </w:rPr>
      </w:pPr>
    </w:p>
    <w:p>
      <w:pPr>
        <w:suppressAutoHyphens/>
        <w:snapToGrid w:val="0"/>
        <w:spacing w:line="560" w:lineRule="exact"/>
        <w:rPr>
          <w:szCs w:val="32"/>
        </w:rPr>
      </w:pPr>
    </w:p>
    <w:p>
      <w:pPr>
        <w:suppressAutoHyphens/>
        <w:snapToGrid w:val="0"/>
        <w:spacing w:line="560" w:lineRule="exact"/>
        <w:rPr>
          <w:szCs w:val="32"/>
        </w:rPr>
      </w:pPr>
    </w:p>
    <w:p>
      <w:pPr>
        <w:suppressAutoHyphens/>
        <w:snapToGrid w:val="0"/>
        <w:spacing w:line="560" w:lineRule="exact"/>
        <w:rPr>
          <w:szCs w:val="32"/>
        </w:rPr>
      </w:pPr>
      <w:r>
        <w:rPr>
          <w:szCs w:val="32"/>
        </w:rPr>
        <w:t>项目单位法人代表：（签名）</w:t>
      </w:r>
    </w:p>
    <w:p>
      <w:pPr>
        <w:suppressAutoHyphens/>
        <w:snapToGrid w:val="0"/>
        <w:spacing w:line="560" w:lineRule="exact"/>
        <w:rPr>
          <w:szCs w:val="32"/>
        </w:rPr>
      </w:pPr>
      <w:r>
        <w:rPr>
          <w:szCs w:val="32"/>
        </w:rPr>
        <w:t xml:space="preserve">项目单位（盖章）                                                </w:t>
      </w:r>
    </w:p>
    <w:p>
      <w:pPr>
        <w:suppressAutoHyphens/>
        <w:snapToGrid w:val="0"/>
        <w:spacing w:line="560" w:lineRule="exact"/>
        <w:rPr>
          <w:szCs w:val="32"/>
        </w:rPr>
      </w:pPr>
      <w:r>
        <w:rPr>
          <w:szCs w:val="32"/>
        </w:rPr>
        <w:t>二○    年  月   日</w:t>
      </w:r>
    </w:p>
    <w:p>
      <w:pPr>
        <w:suppressAutoHyphens/>
        <w:snapToGrid w:val="0"/>
        <w:spacing w:line="560" w:lineRule="exact"/>
        <w:rPr>
          <w:szCs w:val="32"/>
        </w:rPr>
      </w:pPr>
      <w:r>
        <w:rPr>
          <w:szCs w:val="32"/>
        </w:rPr>
        <w:t xml:space="preserve">                                </w:t>
      </w:r>
    </w:p>
    <w:p>
      <w:pPr>
        <w:suppressAutoHyphens/>
        <w:snapToGrid w:val="0"/>
        <w:spacing w:line="560" w:lineRule="exact"/>
        <w:rPr>
          <w:szCs w:val="32"/>
        </w:rPr>
      </w:pPr>
    </w:p>
    <w:p>
      <w:pPr>
        <w:suppressAutoHyphens/>
        <w:snapToGrid w:val="0"/>
        <w:spacing w:line="560" w:lineRule="exact"/>
        <w:rPr>
          <w:szCs w:val="32"/>
        </w:rPr>
      </w:pPr>
      <w:r>
        <w:rPr>
          <w:szCs w:val="32"/>
        </w:rPr>
        <w:t>项目初审部门：</w:t>
      </w:r>
    </w:p>
    <w:p>
      <w:pPr>
        <w:spacing w:line="560" w:lineRule="exact"/>
        <w:rPr>
          <w:rFonts w:hint="eastAsia" w:eastAsia="黑体"/>
        </w:rPr>
      </w:pPr>
      <w:r>
        <w:rPr>
          <w:szCs w:val="32"/>
        </w:rPr>
        <w:t>区商务主管部门（盖章）　</w:t>
      </w:r>
    </w:p>
    <w:p>
      <w:pPr>
        <w:spacing w:line="560" w:lineRule="exact"/>
        <w:rPr>
          <w:rFonts w:hint="eastAsia" w:eastAsia="黑体"/>
        </w:rPr>
      </w:pPr>
    </w:p>
    <w:p>
      <w:pPr>
        <w:spacing w:line="560" w:lineRule="exact"/>
        <w:rPr>
          <w:rFonts w:hint="eastAsia" w:eastAsia="黑体"/>
        </w:rPr>
      </w:pPr>
    </w:p>
    <w:p>
      <w:pPr>
        <w:spacing w:line="560" w:lineRule="exact"/>
        <w:rPr>
          <w:rFonts w:hint="eastAsia" w:eastAsia="黑体"/>
        </w:rPr>
      </w:pPr>
    </w:p>
    <w:p>
      <w:pPr>
        <w:suppressAutoHyphens/>
        <w:snapToGrid w:val="0"/>
        <w:spacing w:line="560" w:lineRule="exact"/>
        <w:jc w:val="center"/>
        <w:rPr>
          <w:rFonts w:hint="eastAsia" w:ascii="方正小标宋_GBK" w:eastAsia="方正小标宋_GBK"/>
          <w:sz w:val="44"/>
        </w:rPr>
      </w:pPr>
    </w:p>
    <w:p>
      <w:pPr>
        <w:suppressAutoHyphens/>
        <w:snapToGrid w:val="0"/>
        <w:spacing w:line="560" w:lineRule="exact"/>
        <w:jc w:val="center"/>
        <w:rPr>
          <w:rFonts w:hint="eastAsia" w:ascii="方正小标宋_GBK" w:eastAsia="方正小标宋_GBK"/>
          <w:sz w:val="44"/>
        </w:rPr>
      </w:pPr>
    </w:p>
    <w:p>
      <w:pPr>
        <w:suppressAutoHyphens/>
        <w:snapToGrid w:val="0"/>
        <w:spacing w:line="560" w:lineRule="exact"/>
        <w:jc w:val="center"/>
        <w:rPr>
          <w:rFonts w:hint="eastAsia" w:ascii="方正小标宋_GBK" w:eastAsia="方正小标宋_GBK"/>
          <w:sz w:val="44"/>
        </w:rPr>
      </w:pPr>
    </w:p>
    <w:p>
      <w:pPr>
        <w:suppressAutoHyphens/>
        <w:snapToGrid w:val="0"/>
        <w:spacing w:line="560" w:lineRule="exact"/>
        <w:jc w:val="center"/>
        <w:rPr>
          <w:rFonts w:hint="eastAsia" w:ascii="方正小标宋_GBK" w:eastAsia="方正小标宋_GBK"/>
          <w:sz w:val="44"/>
        </w:rPr>
      </w:pPr>
    </w:p>
    <w:p>
      <w:pPr>
        <w:suppressAutoHyphens/>
        <w:snapToGrid w:val="0"/>
        <w:spacing w:line="56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项目建设情况报告</w:t>
      </w:r>
    </w:p>
    <w:p>
      <w:pPr>
        <w:suppressAutoHyphens/>
        <w:snapToGrid w:val="0"/>
        <w:spacing w:line="560" w:lineRule="exact"/>
        <w:jc w:val="center"/>
        <w:rPr>
          <w:rFonts w:hint="eastAsia" w:ascii="楷体_GB2312" w:hAnsi="仿宋" w:eastAsia="楷体_GB2312" w:cs="仿宋_GB2312"/>
          <w:szCs w:val="32"/>
        </w:rPr>
      </w:pPr>
      <w:r>
        <w:rPr>
          <w:rFonts w:hint="eastAsia" w:ascii="楷体_GB2312" w:hAnsi="仿宋" w:eastAsia="楷体_GB2312" w:cs="仿宋_GB2312"/>
          <w:szCs w:val="32"/>
        </w:rPr>
        <w:t>（参考提纲）</w:t>
      </w:r>
    </w:p>
    <w:p>
      <w:pPr>
        <w:suppressAutoHyphens/>
        <w:spacing w:line="560" w:lineRule="exact"/>
        <w:ind w:firstLine="640" w:firstLineChars="200"/>
        <w:rPr>
          <w:rFonts w:hint="eastAsia" w:ascii="楷体_GB2312" w:eastAsia="楷体_GB2312"/>
          <w:szCs w:val="32"/>
        </w:rPr>
      </w:pPr>
    </w:p>
    <w:p>
      <w:pPr>
        <w:suppressAutoHyphens/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一、项目申报单位基本情况</w:t>
      </w:r>
    </w:p>
    <w:p>
      <w:pPr>
        <w:suppressAutoHyphens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项目申报单位设立情况，主要股东概况，主营业务情况和财务状况，在行业中的地位和竞争力，现有生产、研发能力，近期财务状况，主要投资项目，未来发展战略等。</w:t>
      </w:r>
    </w:p>
    <w:p>
      <w:pPr>
        <w:suppressAutoHyphens/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二、项目实施条件</w:t>
      </w:r>
    </w:p>
    <w:p>
      <w:pPr>
        <w:suppressAutoHyphens/>
        <w:spacing w:line="560" w:lineRule="exact"/>
        <w:ind w:firstLine="640" w:firstLineChars="200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（一）资金保障。</w:t>
      </w:r>
    </w:p>
    <w:p>
      <w:pPr>
        <w:suppressAutoHyphens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总投资、资金筹措渠道（自筹、银行贷款或其他如财政资金或股东借款等）及分类预算。</w:t>
      </w:r>
    </w:p>
    <w:p>
      <w:pPr>
        <w:suppressAutoHyphens/>
        <w:spacing w:line="560" w:lineRule="exact"/>
        <w:ind w:firstLine="640" w:firstLineChars="200"/>
        <w:rPr>
          <w:rFonts w:ascii="楷体_GB2312" w:eastAsia="楷体_GB2312"/>
          <w:szCs w:val="32"/>
        </w:rPr>
      </w:pPr>
      <w:r>
        <w:rPr>
          <w:rFonts w:ascii="楷体_GB2312" w:eastAsia="楷体_GB2312"/>
          <w:szCs w:val="32"/>
        </w:rPr>
        <w:t>（二）组织和人员保障。</w:t>
      </w:r>
    </w:p>
    <w:p>
      <w:pPr>
        <w:suppressAutoHyphens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是否成立专门组织机构，项目负责人简历、业绩，项目投入的人员情况。</w:t>
      </w:r>
    </w:p>
    <w:p>
      <w:pPr>
        <w:suppressAutoHyphens/>
        <w:spacing w:line="560" w:lineRule="exact"/>
        <w:ind w:firstLine="640" w:firstLineChars="200"/>
        <w:rPr>
          <w:rFonts w:ascii="楷体_GB2312" w:eastAsia="楷体_GB2312"/>
          <w:szCs w:val="32"/>
        </w:rPr>
      </w:pPr>
      <w:r>
        <w:rPr>
          <w:rFonts w:ascii="楷体_GB2312" w:eastAsia="楷体_GB2312"/>
          <w:szCs w:val="32"/>
        </w:rPr>
        <w:t>（三）制度保障。</w:t>
      </w:r>
    </w:p>
    <w:p>
      <w:pPr>
        <w:suppressAutoHyphens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申报单位相关项目管理、财政的制度是否完善。</w:t>
      </w:r>
    </w:p>
    <w:p>
      <w:pPr>
        <w:suppressAutoHyphens/>
        <w:spacing w:line="560" w:lineRule="exact"/>
        <w:ind w:firstLine="640" w:firstLineChars="200"/>
        <w:rPr>
          <w:rFonts w:ascii="楷体_GB2312" w:eastAsia="楷体_GB2312"/>
          <w:szCs w:val="32"/>
        </w:rPr>
      </w:pPr>
      <w:r>
        <w:rPr>
          <w:rFonts w:ascii="楷体_GB2312" w:eastAsia="楷体_GB2312"/>
          <w:szCs w:val="32"/>
        </w:rPr>
        <w:t>（四）其他。</w:t>
      </w:r>
    </w:p>
    <w:p>
      <w:pPr>
        <w:suppressAutoHyphens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其他申报单位需要说明的情况。</w:t>
      </w:r>
    </w:p>
    <w:p>
      <w:pPr>
        <w:suppressAutoHyphens/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三、建设内容</w:t>
      </w:r>
    </w:p>
    <w:p>
      <w:pPr>
        <w:suppressAutoHyphens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项目建设内容：详细、可量化，主要包括项目建设地点或实施地点，以及规模如占地面积、建筑面积等；项目的创新点、亮点或新技术应用在哪些方面；信息化或标准化建设的具体内容等。</w:t>
      </w:r>
    </w:p>
    <w:p>
      <w:pPr>
        <w:suppressAutoHyphens/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四、实施计划或进度</w:t>
      </w:r>
    </w:p>
    <w:p>
      <w:pPr>
        <w:suppressAutoHyphens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（一）前期准备阶段（对应时间）。</w:t>
      </w:r>
    </w:p>
    <w:p>
      <w:pPr>
        <w:suppressAutoHyphens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（二）组织实施阶段（对应时间）。</w:t>
      </w:r>
    </w:p>
    <w:p>
      <w:pPr>
        <w:suppressAutoHyphens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（三）评估验收阶段（对应时间）。</w:t>
      </w:r>
    </w:p>
    <w:p>
      <w:pPr>
        <w:suppressAutoHyphens/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五、支出明细构成</w:t>
      </w:r>
    </w:p>
    <w:p>
      <w:pPr>
        <w:suppressAutoHyphens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已完成的支出明细构成、支出进度等。（</w:t>
      </w:r>
      <w:r>
        <w:rPr>
          <w:rFonts w:hint="eastAsia"/>
          <w:szCs w:val="32"/>
        </w:rPr>
        <w:t>其中，促进商贸流通行业高质量发展方向，投资额及发票需在2022年9月1日至2023年6月30日期间</w:t>
      </w:r>
      <w:r>
        <w:rPr>
          <w:szCs w:val="32"/>
        </w:rPr>
        <w:t>）</w:t>
      </w:r>
    </w:p>
    <w:p>
      <w:pPr>
        <w:suppressAutoHyphens/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六、项目绩效</w:t>
      </w:r>
    </w:p>
    <w:p>
      <w:pPr>
        <w:widowControl/>
        <w:suppressAutoHyphens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项目绩效包含项目经济效益分析（如新增业务收入、新增税收等）和项目社会效益分析，以及行业影响或地位，如应用技术的先进性、行业示范性。</w:t>
      </w:r>
    </w:p>
    <w:p>
      <w:pPr>
        <w:suppressAutoHyphens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绩效目标：必须设置项目预期绩效目标，且必须包含至少2项以上可量化的指标，分析项目投产运营后预期产生的经济效益和社会效益。</w:t>
      </w:r>
    </w:p>
    <w:p>
      <w:pPr>
        <w:suppressAutoHyphens/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七、其他需要说明的情况</w:t>
      </w:r>
    </w:p>
    <w:p>
      <w:pPr>
        <w:spacing w:line="560" w:lineRule="exact"/>
        <w:ind w:firstLine="640" w:firstLineChars="200"/>
        <w:rPr>
          <w:rFonts w:hint="eastAsia"/>
          <w:szCs w:val="32"/>
        </w:rPr>
      </w:pPr>
      <w:r>
        <w:rPr>
          <w:szCs w:val="32"/>
        </w:rPr>
        <w:t>是否已获得各级财政资金支持、或属于财政资金投入，如有涉及商业技术及专利秘密的声明等。</w:t>
      </w:r>
    </w:p>
    <w:p>
      <w:pPr>
        <w:spacing w:line="560" w:lineRule="exact"/>
        <w:rPr>
          <w:rFonts w:hint="eastAsia" w:eastAsia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346F1"/>
    <w:rsid w:val="43A3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2023-08-25T02:59:00Z</dcterms:created>
  <dc:creator>小瑜</dc:creator>
  <cp:lastModifiedBy>小瑜</cp:lastModifiedBy>
  <dcterms:modified xsi:type="dcterms:W3CDTF">2023-08-25T03:01:09Z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