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7A24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Toc2206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bookmarkEnd w:id="0"/>
    </w:p>
    <w:p w14:paraId="553D662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CT能谱256排设备需求文件</w:t>
      </w:r>
    </w:p>
    <w:tbl>
      <w:tblPr>
        <w:tblStyle w:val="3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3"/>
        <w:gridCol w:w="5485"/>
        <w:gridCol w:w="1768"/>
      </w:tblGrid>
      <w:tr w14:paraId="3070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63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4510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CT能谱256排设备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参数要求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4360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是否完全满足</w:t>
            </w:r>
          </w:p>
        </w:tc>
      </w:tr>
      <w:tr w14:paraId="6D37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C7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F18A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E94B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05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9D7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430C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机架系统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CB35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26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87E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924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机架孔径≥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厘米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9662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C0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20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F66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具备心电监护仪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BAE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2FA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BD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DE1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能谱成像（多参数成像）。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EDA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EC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C4C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510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探测器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CC5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3D5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310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1.2.1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A50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探测器物理排数≥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77B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522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CE18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99D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检查床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D75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130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89F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1.3.1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E1B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最大载重量≥2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 千克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291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36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3B9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1.4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F17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扫描参数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0775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1AE0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86A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CA7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 3D 自动毫安调节技术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D3C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73C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B4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二、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F9F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功能要求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529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C09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555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D88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临床应用软件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A73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66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750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DC5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去金属伪影技术软件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F76E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48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B6D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6FC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肺通气功能自动分析软件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107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F78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9CB8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E93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自动监控呼吸心率功能。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BF4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048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D30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BE8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三维重建功能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872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20E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9B2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3C0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CT 灌注：脑灌注、肿瘤灌注、体部灌注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858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86D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415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341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迭代算法标配：提供各家最新发布的高端迭代技术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138B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D93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CC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699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肺结节分析软件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309B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6A5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916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D6B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自动结节识别并标记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9E1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FA9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DC60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09A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自动识别所有结节类型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2F2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11F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5D59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15B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病灶的定量分析，定性提示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A86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3DA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FC5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7.4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5FE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自动不同时期对比分析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8A5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F2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E049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4D2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心脏功能软件包：冠脉束自动提取软件、心脏冠脉诊断报告自动生成系统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01E5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C4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784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4E3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仿真结肠镜软件：结肠造影功能，CTE，三维透明显示，结肠平铺，自动去小肠技术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49C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1CA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EE3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A25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脑出血测量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9A1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2DA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86C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3B8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脑容积测量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FCC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6A1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7F39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7EE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齿科成像功能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A2ED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9A4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5C5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7BC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内耳多功能组织结构成像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37D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CB8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1C9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897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肿瘤分析软件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809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09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636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BC3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骨关节运动学成像: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智能去骨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1022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209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9EE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F2D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智能循迹切割容积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FFF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68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ABE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EE8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血管智能识别标定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437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309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744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C35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肺密度直方图分析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ECDB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8F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F41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504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动态扫描 CT 时间密度曲线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F313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E6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A34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D59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婴幼儿扫描专用软件包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771E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3D8B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343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1E3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容积灌注功能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046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3C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355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93D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具有器官纯动脉成像功能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285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C5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67D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E61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具有器官纯静脉成像功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B75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951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1C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CFD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低剂量平台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FC5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4B7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B9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461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AFD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F20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3A6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93E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第三方产品配置清单及要求 （所有的第三方产品以双方签署的合同为准）</w:t>
            </w:r>
          </w:p>
        </w:tc>
        <w:tc>
          <w:tcPr>
            <w:tcW w:w="10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F20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3DB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FDF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254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所有配置均是最新设备和技术，整机保修≥6年（含一次球管更换），并提供机房的交钥匙工程。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D8D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BB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6A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BEF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提供整套设备技术参数、详细操作、使用和安装手册及系统说明书，维修手册、详细电路图、工程师全套培训技术资料各2套（最好提供中、英文两种手册，电子版备份） 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10A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DE2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96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6BF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供货方须在国内有办事处及厂家维修站，并配有维修及培训工程师。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FA8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DA7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E66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3.1.4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C5E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用户提出维修请求时，供货方应在24小时内到达现场进行维修。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0AF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751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785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BD4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全套设备各级密码向用户永久开放，提供软件终生免费升级。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8E6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080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4AD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C75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设备的安装调试，应由中标方的有经验的工程技术人员实施，中标方负责机器全部调试及安装，与已有网络的兼容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3F2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CE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242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D43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供货方负责设备验收的第三方性能检测以及计量检测所需的费用。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B2A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2B2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544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A85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确保以上配置足够开展相关临床技术，并协助科室完成临床应用培训及高级技术应用。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A05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FCC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F450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DC0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提供必要的辅助设备，如稳压器、水冷机等，以保证CT设备顺利运行。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6450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88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201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711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配备高压注射器1套（双筒）。 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660B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2E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5D7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715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设备维修工具一套（配工具箱）。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F07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17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52D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88E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配置原厂工作站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2台并开放全部功能权限。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FA1B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6E2C6DA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mM4ZmJmZDY4OTAzMjRlNDU2NjgxODZkNDhkOTMifQ=="/>
  </w:docVars>
  <w:rsids>
    <w:rsidRoot w:val="00000000"/>
    <w:rsid w:val="01655E65"/>
    <w:rsid w:val="05B6291B"/>
    <w:rsid w:val="063876A4"/>
    <w:rsid w:val="06DE46EF"/>
    <w:rsid w:val="07375BAD"/>
    <w:rsid w:val="09646A02"/>
    <w:rsid w:val="096B7D90"/>
    <w:rsid w:val="0B9F1F73"/>
    <w:rsid w:val="0CE75980"/>
    <w:rsid w:val="11934328"/>
    <w:rsid w:val="11A55E09"/>
    <w:rsid w:val="15C50828"/>
    <w:rsid w:val="16866209"/>
    <w:rsid w:val="172E5BAA"/>
    <w:rsid w:val="18664544"/>
    <w:rsid w:val="18C272A1"/>
    <w:rsid w:val="19081158"/>
    <w:rsid w:val="1FFB1A16"/>
    <w:rsid w:val="202645B9"/>
    <w:rsid w:val="208D63E6"/>
    <w:rsid w:val="220628F4"/>
    <w:rsid w:val="24C22B02"/>
    <w:rsid w:val="26F64CE5"/>
    <w:rsid w:val="286E4D4F"/>
    <w:rsid w:val="295D729E"/>
    <w:rsid w:val="295E6B72"/>
    <w:rsid w:val="2EF53AD4"/>
    <w:rsid w:val="31CD6F8B"/>
    <w:rsid w:val="340547BA"/>
    <w:rsid w:val="34285A1D"/>
    <w:rsid w:val="385F3542"/>
    <w:rsid w:val="38C509BB"/>
    <w:rsid w:val="39B747A8"/>
    <w:rsid w:val="3CA64660"/>
    <w:rsid w:val="40D7128C"/>
    <w:rsid w:val="42C43A92"/>
    <w:rsid w:val="430D662E"/>
    <w:rsid w:val="43CD6976"/>
    <w:rsid w:val="4AF13C39"/>
    <w:rsid w:val="4BC863A1"/>
    <w:rsid w:val="51387B25"/>
    <w:rsid w:val="536746F1"/>
    <w:rsid w:val="55DA564E"/>
    <w:rsid w:val="59284923"/>
    <w:rsid w:val="592F7A5F"/>
    <w:rsid w:val="5A6E45B7"/>
    <w:rsid w:val="64D15E6F"/>
    <w:rsid w:val="65A2604E"/>
    <w:rsid w:val="67610A99"/>
    <w:rsid w:val="686B65DA"/>
    <w:rsid w:val="690507DD"/>
    <w:rsid w:val="6C450EF0"/>
    <w:rsid w:val="70384FF4"/>
    <w:rsid w:val="71593474"/>
    <w:rsid w:val="733F48EB"/>
    <w:rsid w:val="73CB617F"/>
    <w:rsid w:val="74147B26"/>
    <w:rsid w:val="74C7103C"/>
    <w:rsid w:val="767E1BCE"/>
    <w:rsid w:val="76F679B7"/>
    <w:rsid w:val="7B310FBD"/>
    <w:rsid w:val="7C6F6241"/>
    <w:rsid w:val="7D6C452F"/>
    <w:rsid w:val="7E2E7A36"/>
    <w:rsid w:val="7E5576B9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1323</Characters>
  <Lines>0</Lines>
  <Paragraphs>0</Paragraphs>
  <TotalTime>24</TotalTime>
  <ScaleCrop>false</ScaleCrop>
  <LinksUpToDate>false</LinksUpToDate>
  <CharactersWithSpaces>1342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2024-10-25T08:56:00Z</dcterms:created>
  <dc:creator>10664</dc:creator>
  <cp:lastModifiedBy>畅猫</cp:lastModifiedBy>
  <dcterms:modified xsi:type="dcterms:W3CDTF">2024-11-05T09:30:06Z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A45CB2F8CC894181B444D232AE8DF655_12</vt:lpwstr>
  </property>
</Properties>
</file>