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tabs>
          <w:tab w:val="left" w:pos="720"/>
        </w:tabs>
        <w:snapToGrid w:val="0"/>
        <w:spacing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tabs>
          <w:tab w:val="left" w:pos="720"/>
        </w:tabs>
        <w:snapToGrid w:val="0"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近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五</w:t>
      </w:r>
      <w:r>
        <w:rPr>
          <w:rFonts w:hint="eastAsia" w:ascii="宋体" w:hAnsi="宋体"/>
          <w:kern w:val="0"/>
          <w:sz w:val="32"/>
          <w:szCs w:val="32"/>
        </w:rPr>
        <w:t>年已完业绩表</w:t>
      </w:r>
      <w:bookmarkStart w:id="0" w:name="_GoBack"/>
      <w:bookmarkEnd w:id="0"/>
    </w:p>
    <w:tbl>
      <w:tblPr>
        <w:tblStyle w:val="2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98"/>
        <w:gridCol w:w="1106"/>
        <w:gridCol w:w="3813"/>
        <w:gridCol w:w="1405"/>
        <w:gridCol w:w="1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638" w:type="dxa"/>
            <w:tcBorders>
              <w:top w:val="single" w:color="000000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598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页码</w:t>
            </w:r>
          </w:p>
        </w:tc>
        <w:tc>
          <w:tcPr>
            <w:tcW w:w="1106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合同签订时间</w:t>
            </w:r>
          </w:p>
        </w:tc>
        <w:tc>
          <w:tcPr>
            <w:tcW w:w="3813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程 名 称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  额（元）</w:t>
            </w:r>
          </w:p>
        </w:tc>
        <w:tc>
          <w:tcPr>
            <w:tcW w:w="1052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   计（元）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</w:rPr>
      </w:pPr>
    </w:p>
    <w:p>
      <w:pPr>
        <w:spacing w:line="280" w:lineRule="exact"/>
        <w:rPr>
          <w:rFonts w:hint="eastAsia" w:ascii="宋体" w:hAnsi="宋体"/>
        </w:rPr>
      </w:pPr>
    </w:p>
    <w:p>
      <w:pPr>
        <w:snapToGrid w:val="0"/>
        <w:spacing w:line="360" w:lineRule="auto"/>
      </w:pPr>
      <w:r>
        <w:rPr>
          <w:rFonts w:hint="eastAsia" w:ascii="宋体" w:hAnsi="宋体"/>
        </w:rPr>
        <w:t>注：按顺序填写并排列。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3698"/>
    <w:rsid w:val="1BFE55A7"/>
    <w:rsid w:val="5EA63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2015-12-20T03:18:00Z</dcterms:created>
  <dc:creator>pc</dc:creator>
  <cp:lastModifiedBy>轻与淡</cp:lastModifiedBy>
  <dcterms:modified xsi:type="dcterms:W3CDTF">2019-08-15T09:19:49Z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